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1731" w14:textId="23013603" w:rsidR="00CC541C" w:rsidRPr="00CC541C" w:rsidRDefault="006F0C71" w:rsidP="00CC541C">
      <w:r w:rsidRPr="004B04B2">
        <w:rPr>
          <w:rFonts w:ascii="ＭＳ Ｐゴシック" w:eastAsia="ＭＳ Ｐゴシック" w:hAnsi="ＭＳ Ｐゴシック" w:hint="eastAsia"/>
          <w:b/>
          <w:noProof/>
          <w:color w:val="000000"/>
          <w:sz w:val="22"/>
          <w:u w:val="single"/>
        </w:rPr>
        <mc:AlternateContent>
          <mc:Choice Requires="wps">
            <w:drawing>
              <wp:anchor distT="0" distB="0" distL="114300" distR="114300" simplePos="0" relativeHeight="251658240" behindDoc="0" locked="0" layoutInCell="1" allowOverlap="1" wp14:anchorId="546F8666" wp14:editId="2495B6A0">
                <wp:simplePos x="0" y="0"/>
                <wp:positionH relativeFrom="margin">
                  <wp:posOffset>4524375</wp:posOffset>
                </wp:positionH>
                <wp:positionV relativeFrom="paragraph">
                  <wp:posOffset>-476885</wp:posOffset>
                </wp:positionV>
                <wp:extent cx="666750" cy="266700"/>
                <wp:effectExtent l="0" t="0" r="19050" b="19050"/>
                <wp:wrapNone/>
                <wp:docPr id="1" name="Text Box 2">
                  <a:extLst xmlns:a="http://schemas.openxmlformats.org/drawingml/2006/main">
                    <a:ext uri="{FF2B5EF4-FFF2-40B4-BE49-F238E27FC236}">
                      <a16:creationId xmlns:a16="http://schemas.microsoft.com/office/drawing/2014/main" id="{EFAC63A4-0875-46F7-BC0D-48AAC4C332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solidFill>
                          <a:srgbClr val="FFFFFF"/>
                        </a:solidFill>
                        <a:ln w="9525">
                          <a:solidFill>
                            <a:srgbClr val="000000"/>
                          </a:solidFill>
                          <a:miter lim="800000"/>
                          <a:headEnd/>
                          <a:tailEnd/>
                        </a:ln>
                      </wps:spPr>
                      <wps:txbx>
                        <w:txbxContent>
                          <w:p w14:paraId="28D5F0B0" w14:textId="5B0DCD0A" w:rsidR="006F0C71" w:rsidRPr="0043560A" w:rsidRDefault="006F0C71" w:rsidP="006F0C71">
                            <w:pPr>
                              <w:jc w:val="center"/>
                              <w:rPr>
                                <w:rFonts w:ascii="ＭＳ ゴシック" w:eastAsia="ＭＳ ゴシック" w:hAnsi="ＭＳ ゴシック"/>
                              </w:rPr>
                            </w:pPr>
                            <w:r>
                              <w:rPr>
                                <w:rFonts w:ascii="ＭＳ ゴシック" w:eastAsia="ＭＳ ゴシック" w:hAnsi="ＭＳ ゴシック" w:hint="eastAsia"/>
                              </w:rPr>
                              <w:t>別添1-2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46F8666" id="_x0000_t202" coordsize="21600,21600" o:spt="202" path="m,l,21600r21600,l21600,xe">
                <v:stroke joinstyle="miter"/>
                <v:path gradientshapeok="t" o:connecttype="rect"/>
              </v:shapetype>
              <v:shape id="Text Box 2" o:spid="_x0000_s1026" type="#_x0000_t202" style="position:absolute;left:0;text-align:left;margin-left:356.25pt;margin-top:-37.55pt;width:52.5pt;height: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cHFAIAACgEAAAOAAAAZHJzL2Uyb0RvYy54bWysU1GP0zAMfkfiP0R5Z+0mttuqdadjxxDS&#10;cSAd/IA0TdeINA5Otvb49Tjpbjcd8ILIQ2THzmf7s72+HjrDjgq9Blvy6STnTFkJtbb7kn/7unuz&#10;5MwHYWthwKqSPyrPrzevX617V6gZtGBqhYxArC96V/I2BFdkmZet6oSfgFOWjA1gJwKpuM9qFD2h&#10;dyab5fki6wFrhyCV9/R6Oxr5JuE3jZLhc9N4FZgpOeUW0o3pruKdbdai2KNwrZanNMQ/ZNEJbSno&#10;GepWBMEOqH+D6rRE8NCEiYQug6bRUqUaqJpp/qKah1Y4lWohcrw70+T/H6y8Pz64L8jC8A4GamAq&#10;wrs7kN89s7Bthd2rG0ToWyVqCjyNlGW988Xpa6TaFz6CVP0nqKnJ4hAgAQ0NdpEVqpMROjXg8Uy6&#10;GgKT9LhYLK7mZJFkmpGcp6Zkonj67NCHDwo6FoWSI/U0gYvjnQ8xGVE8ucRYHoyud9qYpOC+2hpk&#10;R0H936WT8n/hZizrS76az+Zj/X+FyNP5E0SnAw2y0V3Jl2cnUUTW3ts6jVkQ2owypWzsicbI3Mhh&#10;GKqBHCOdFdSPRCjCOLC0YCS0gD8562lYS+5/HAQqzsxHS025ejtbzWm6k7JcrohOvDRUFwZhJQGV&#10;PHA2itsw7sPBod63FGccAgs31MZGJ4qfczplTeOYmD+tTpz3Sz15PS/45hcAAAD//wMAUEsDBBQA&#10;BgAIAAAAIQASqBeH4gAAAAsBAAAPAAAAZHJzL2Rvd25yZXYueG1sTI9NS8NAEIbvgv9hGcGLtJtt&#10;aVNjNkUExZ7EthS8bbNrEpqdDfvRRn+940mP887DO8+U69H27Gx86BxKENMMmMHa6Q4bCfvd82QF&#10;LESFWvUOjYQvE2BdXV+VqtDugu/mvI0NoxIMhZLQxjgUnIe6NVaFqRsM0u7Teasijb7h2qsLldue&#10;z7Jsya3qkC60ajBPralP22QlnDaptunw4V/f0u5l873U/C67l/L2Znx8ABbNGP9g+NUndajI6egS&#10;6sB6CbmYLQiVMMkXAhgRK5FTcqRkPhfAq5L//6H6AQAA//8DAFBLAQItABQABgAIAAAAIQC2gziS&#10;/gAAAOEBAAATAAAAAAAAAAAAAAAAAAAAAABbQ29udGVudF9UeXBlc10ueG1sUEsBAi0AFAAGAAgA&#10;AAAhADj9If/WAAAAlAEAAAsAAAAAAAAAAAAAAAAALwEAAF9yZWxzLy5yZWxzUEsBAi0AFAAGAAgA&#10;AAAhAFZR1wcUAgAAKAQAAA4AAAAAAAAAAAAAAAAALgIAAGRycy9lMm9Eb2MueG1sUEsBAi0AFAAG&#10;AAgAAAAhABKoF4fiAAAACwEAAA8AAAAAAAAAAAAAAAAAbgQAAGRycy9kb3ducmV2LnhtbFBLBQYA&#10;AAAABAAEAPMAAAB9BQAAAAA=&#10;">
                <v:textbox inset="5.85pt,.7pt,5.85pt,.7pt">
                  <w:txbxContent>
                    <w:p w14:paraId="28D5F0B0" w14:textId="5B0DCD0A" w:rsidR="006F0C71" w:rsidRPr="0043560A" w:rsidRDefault="006F0C71" w:rsidP="006F0C71">
                      <w:pPr>
                        <w:jc w:val="center"/>
                        <w:rPr>
                          <w:rFonts w:ascii="ＭＳ ゴシック" w:eastAsia="ＭＳ ゴシック" w:hAnsi="ＭＳ ゴシック"/>
                        </w:rPr>
                      </w:pPr>
                      <w:r>
                        <w:rPr>
                          <w:rFonts w:ascii="ＭＳ ゴシック" w:eastAsia="ＭＳ ゴシック" w:hAnsi="ＭＳ ゴシック" w:hint="eastAsia"/>
                        </w:rPr>
                        <w:t>別添1-2</w:t>
                      </w:r>
                    </w:p>
                  </w:txbxContent>
                </v:textbox>
                <w10:wrap anchorx="margin"/>
              </v:shape>
            </w:pict>
          </mc:Fallback>
        </mc:AlternateContent>
      </w:r>
      <w:r w:rsidR="00CC541C" w:rsidRPr="00CC541C">
        <w:t xml:space="preserve">The </w:t>
      </w:r>
      <w:r w:rsidR="002C2CA9">
        <w:rPr>
          <w:rFonts w:hint="eastAsia"/>
        </w:rPr>
        <w:t>20</w:t>
      </w:r>
      <w:r w:rsidR="00CC541C" w:rsidRPr="00CC541C">
        <w:t>th Japan International MANGA Award</w:t>
      </w:r>
    </w:p>
    <w:p w14:paraId="4C6DB9AC" w14:textId="392A2F6A" w:rsidR="00CC541C" w:rsidRDefault="00CC541C" w:rsidP="00CC541C"/>
    <w:p w14:paraId="495AF295" w14:textId="102B46C4" w:rsidR="00CC541C" w:rsidRDefault="00CC541C" w:rsidP="00CC541C">
      <w:r w:rsidRPr="00CC541C">
        <w:t>Guidelines for Application</w:t>
      </w:r>
    </w:p>
    <w:p w14:paraId="4009B266" w14:textId="77777777" w:rsidR="00CC541C" w:rsidRPr="00CC541C" w:rsidRDefault="00CC541C" w:rsidP="00CC541C"/>
    <w:p w14:paraId="4119150C" w14:textId="77777777" w:rsidR="00CC541C" w:rsidRPr="00811052" w:rsidRDefault="00CC541C" w:rsidP="00CC541C">
      <w:pPr>
        <w:numPr>
          <w:ilvl w:val="0"/>
          <w:numId w:val="1"/>
        </w:numPr>
        <w:rPr>
          <w:b/>
          <w:bCs/>
        </w:rPr>
      </w:pPr>
      <w:r w:rsidRPr="00811052">
        <w:rPr>
          <w:b/>
          <w:bCs/>
        </w:rPr>
        <w:t>Purpose</w:t>
      </w:r>
    </w:p>
    <w:p w14:paraId="7A493BCE" w14:textId="6D30CB42" w:rsidR="00CC541C" w:rsidRDefault="00CC541C" w:rsidP="002C2CA9">
      <w:pPr>
        <w:ind w:left="360"/>
      </w:pPr>
      <w:r w:rsidRPr="00CC541C">
        <w:t xml:space="preserve">To spread </w:t>
      </w:r>
      <w:r w:rsidR="0082544F">
        <w:rPr>
          <w:rFonts w:hint="eastAsia"/>
        </w:rPr>
        <w:t>manga</w:t>
      </w:r>
      <w:r w:rsidR="0082544F" w:rsidRPr="00CC541C">
        <w:t xml:space="preserve"> </w:t>
      </w:r>
      <w:r w:rsidRPr="00CC541C">
        <w:t xml:space="preserve">culture overseas and promote international cultural exchanges through </w:t>
      </w:r>
      <w:r w:rsidR="0082544F">
        <w:rPr>
          <w:rFonts w:hint="eastAsia"/>
        </w:rPr>
        <w:t>manga</w:t>
      </w:r>
      <w:r w:rsidRPr="00CC541C">
        <w:t>.</w:t>
      </w:r>
    </w:p>
    <w:p w14:paraId="24A910B8" w14:textId="77777777" w:rsidR="007B3DE4" w:rsidRPr="00CC541C" w:rsidRDefault="007B3DE4" w:rsidP="007B3DE4"/>
    <w:p w14:paraId="668854DB" w14:textId="77777777" w:rsidR="00CC541C" w:rsidRPr="00811052" w:rsidRDefault="00CC541C" w:rsidP="00CC541C">
      <w:pPr>
        <w:numPr>
          <w:ilvl w:val="0"/>
          <w:numId w:val="1"/>
        </w:numPr>
        <w:rPr>
          <w:b/>
          <w:bCs/>
        </w:rPr>
      </w:pPr>
      <w:r w:rsidRPr="00811052">
        <w:rPr>
          <w:b/>
          <w:bCs/>
        </w:rPr>
        <w:t>Award</w:t>
      </w:r>
    </w:p>
    <w:p w14:paraId="172C3BB0" w14:textId="267CD21A" w:rsidR="00CC541C" w:rsidRPr="00CC541C" w:rsidRDefault="00CC541C" w:rsidP="00CC541C">
      <w:pPr>
        <w:numPr>
          <w:ilvl w:val="1"/>
          <w:numId w:val="1"/>
        </w:numPr>
      </w:pPr>
      <w:r w:rsidRPr="00CC541C">
        <w:t xml:space="preserve">The Japan International MANGA Award will present the Gold Award to the best </w:t>
      </w:r>
      <w:r w:rsidR="0082544F">
        <w:rPr>
          <w:rFonts w:hint="eastAsia"/>
        </w:rPr>
        <w:t>manga</w:t>
      </w:r>
      <w:r w:rsidR="0082544F" w:rsidRPr="00CC541C">
        <w:t xml:space="preserve"> </w:t>
      </w:r>
      <w:r w:rsidRPr="00CC541C">
        <w:t>work, Silver Award</w:t>
      </w:r>
      <w:r w:rsidR="0092567E">
        <w:rPr>
          <w:rFonts w:hint="eastAsia"/>
        </w:rPr>
        <w:t>s</w:t>
      </w:r>
      <w:r w:rsidRPr="00CC541C">
        <w:t xml:space="preserve"> to three excellent works, and Bronze Award</w:t>
      </w:r>
      <w:r w:rsidR="0092567E">
        <w:rPr>
          <w:rFonts w:hint="eastAsia"/>
        </w:rPr>
        <w:t>s</w:t>
      </w:r>
      <w:r w:rsidRPr="00CC541C">
        <w:t xml:space="preserve"> to approximately eleven other works. Gold and </w:t>
      </w:r>
      <w:r w:rsidR="002C2CA9">
        <w:rPr>
          <w:rFonts w:hint="eastAsia"/>
        </w:rPr>
        <w:t>S</w:t>
      </w:r>
      <w:r w:rsidRPr="00CC541C">
        <w:t>ilver Award winners will receive certificates and trophies, and Bronze Award winners will receive certificates.</w:t>
      </w:r>
    </w:p>
    <w:p w14:paraId="16FA9885" w14:textId="72881382" w:rsidR="00CC541C" w:rsidRPr="00CC541C" w:rsidRDefault="00CC541C" w:rsidP="00CC541C">
      <w:pPr>
        <w:numPr>
          <w:ilvl w:val="1"/>
          <w:numId w:val="1"/>
        </w:numPr>
      </w:pPr>
      <w:r w:rsidRPr="00CC541C">
        <w:t xml:space="preserve">The Special Encouragement Award may be given to a manga work that does not qualify for the Silver Award but is more highly regarded than the other Bronze Award entries. </w:t>
      </w:r>
      <w:r w:rsidR="002C2CA9">
        <w:rPr>
          <w:rFonts w:hint="eastAsia"/>
        </w:rPr>
        <w:t>A</w:t>
      </w:r>
      <w:r w:rsidR="002C2CA9" w:rsidRPr="00CC541C">
        <w:t xml:space="preserve"> </w:t>
      </w:r>
      <w:r w:rsidRPr="00CC541C">
        <w:t xml:space="preserve">Special Encouragement Award </w:t>
      </w:r>
      <w:r w:rsidR="002C2CA9">
        <w:rPr>
          <w:rFonts w:hint="eastAsia"/>
        </w:rPr>
        <w:t xml:space="preserve">winner </w:t>
      </w:r>
      <w:r w:rsidRPr="00CC541C">
        <w:t xml:space="preserve">will receive </w:t>
      </w:r>
      <w:r w:rsidR="002C2CA9">
        <w:rPr>
          <w:rFonts w:hint="eastAsia"/>
        </w:rPr>
        <w:t xml:space="preserve">a </w:t>
      </w:r>
      <w:r w:rsidRPr="00CC541C">
        <w:t>certificate.</w:t>
      </w:r>
    </w:p>
    <w:p w14:paraId="26B9E808" w14:textId="69615AA2" w:rsidR="00CC541C" w:rsidRDefault="002C2CA9" w:rsidP="00CC541C">
      <w:pPr>
        <w:numPr>
          <w:ilvl w:val="1"/>
          <w:numId w:val="1"/>
        </w:numPr>
      </w:pPr>
      <w:r>
        <w:rPr>
          <w:rFonts w:hint="eastAsia"/>
        </w:rPr>
        <w:t>One representative (</w:t>
      </w:r>
      <w:r w:rsidR="003F44CF">
        <w:rPr>
          <w:rFonts w:hint="eastAsia"/>
        </w:rPr>
        <w:t xml:space="preserve">the creator of the work, or </w:t>
      </w:r>
      <w:r>
        <w:rPr>
          <w:rFonts w:hint="eastAsia"/>
        </w:rPr>
        <w:t xml:space="preserve">either the </w:t>
      </w:r>
      <w:r w:rsidR="00A207CA">
        <w:rPr>
          <w:rFonts w:hint="eastAsia"/>
        </w:rPr>
        <w:t>artist</w:t>
      </w:r>
      <w:r>
        <w:rPr>
          <w:rFonts w:hint="eastAsia"/>
        </w:rPr>
        <w:t xml:space="preserve"> or </w:t>
      </w:r>
      <w:r w:rsidR="00A207CA">
        <w:rPr>
          <w:rFonts w:hint="eastAsia"/>
        </w:rPr>
        <w:t>writer in the case of a collaborative work</w:t>
      </w:r>
      <w:r>
        <w:rPr>
          <w:rFonts w:hint="eastAsia"/>
        </w:rPr>
        <w:t xml:space="preserve">) of the </w:t>
      </w:r>
      <w:r w:rsidR="00CC541C" w:rsidRPr="00CC541C">
        <w:t>Gold Award and Silver Award winn</w:t>
      </w:r>
      <w:r>
        <w:rPr>
          <w:rFonts w:hint="eastAsia"/>
        </w:rPr>
        <w:t>ing works</w:t>
      </w:r>
      <w:r w:rsidR="00CC541C" w:rsidRPr="00CC541C">
        <w:t xml:space="preserve"> will be invited to Japan for approximately 7 days for the award ceremony as an additional prize (Special Encouragement Award and Bronze Award winners are not eligible</w:t>
      </w:r>
      <w:r w:rsidR="003F44CF">
        <w:rPr>
          <w:rFonts w:hint="eastAsia"/>
        </w:rPr>
        <w:t xml:space="preserve"> for the invitation program</w:t>
      </w:r>
      <w:r w:rsidR="00CC541C" w:rsidRPr="00CC541C">
        <w:t>).</w:t>
      </w:r>
    </w:p>
    <w:p w14:paraId="3DD01877" w14:textId="77777777" w:rsidR="007B3DE4" w:rsidRPr="00F03B14" w:rsidRDefault="007B3DE4" w:rsidP="00811052">
      <w:pPr>
        <w:ind w:left="1440"/>
      </w:pPr>
    </w:p>
    <w:p w14:paraId="450739D9" w14:textId="77777777" w:rsidR="00CC541C" w:rsidRPr="00811052" w:rsidRDefault="00CC541C" w:rsidP="00CC541C">
      <w:pPr>
        <w:numPr>
          <w:ilvl w:val="0"/>
          <w:numId w:val="1"/>
        </w:numPr>
        <w:rPr>
          <w:b/>
          <w:bCs/>
        </w:rPr>
      </w:pPr>
      <w:r w:rsidRPr="00811052">
        <w:rPr>
          <w:b/>
          <w:bCs/>
        </w:rPr>
        <w:t>Conditions of Entry</w:t>
      </w:r>
    </w:p>
    <w:p w14:paraId="4143037D" w14:textId="7E24BE54" w:rsidR="00CC541C" w:rsidRPr="00CC541C" w:rsidRDefault="00CC541C" w:rsidP="00CC541C">
      <w:pPr>
        <w:numPr>
          <w:ilvl w:val="1"/>
          <w:numId w:val="1"/>
        </w:numPr>
      </w:pPr>
      <w:r w:rsidRPr="00CC541C">
        <w:t>To be eligible for Japan International MANGA Award</w:t>
      </w:r>
      <w:r w:rsidR="003C1502">
        <w:rPr>
          <w:rFonts w:hint="eastAsia"/>
        </w:rPr>
        <w:t xml:space="preserve"> consideration</w:t>
      </w:r>
      <w:r w:rsidRPr="00CC541C">
        <w:t xml:space="preserve">, the submitted work must </w:t>
      </w:r>
      <w:r w:rsidR="0092567E">
        <w:rPr>
          <w:rFonts w:hint="eastAsia"/>
        </w:rPr>
        <w:t>be</w:t>
      </w:r>
      <w:r w:rsidR="0092567E" w:rsidRPr="00CC541C">
        <w:t xml:space="preserve"> </w:t>
      </w:r>
      <w:r w:rsidR="0092567E">
        <w:rPr>
          <w:rFonts w:hint="eastAsia"/>
        </w:rPr>
        <w:t>at least</w:t>
      </w:r>
      <w:r w:rsidRPr="00CC541C">
        <w:t xml:space="preserve"> 16 pages</w:t>
      </w:r>
      <w:r w:rsidR="0092567E">
        <w:rPr>
          <w:rFonts w:hint="eastAsia"/>
        </w:rPr>
        <w:t xml:space="preserve"> long</w:t>
      </w:r>
      <w:r w:rsidRPr="00CC541C">
        <w:t>. Both published and unpublished works are accepted, except for those that have previously won the award.</w:t>
      </w:r>
    </w:p>
    <w:p w14:paraId="42E99B17" w14:textId="3D2D3772" w:rsidR="00CC541C" w:rsidRPr="00CC541C" w:rsidRDefault="00CC541C" w:rsidP="00CC541C">
      <w:pPr>
        <w:numPr>
          <w:ilvl w:val="1"/>
          <w:numId w:val="1"/>
        </w:numPr>
      </w:pPr>
      <w:r w:rsidRPr="00CC541C">
        <w:t>Manga works eligible for submission must have been created within three years (202</w:t>
      </w:r>
      <w:r w:rsidR="002C2CA9">
        <w:rPr>
          <w:rFonts w:hint="eastAsia"/>
        </w:rPr>
        <w:t>3</w:t>
      </w:r>
      <w:r w:rsidRPr="00CC541C">
        <w:t>-202</w:t>
      </w:r>
      <w:r w:rsidR="002C2CA9">
        <w:rPr>
          <w:rFonts w:hint="eastAsia"/>
        </w:rPr>
        <w:t>6</w:t>
      </w:r>
      <w:r w:rsidRPr="00CC541C">
        <w:t xml:space="preserve">) </w:t>
      </w:r>
      <w:r w:rsidR="0082544F">
        <w:rPr>
          <w:rFonts w:hint="eastAsia"/>
        </w:rPr>
        <w:t>of</w:t>
      </w:r>
      <w:r w:rsidR="0082544F" w:rsidRPr="00CC541C">
        <w:t xml:space="preserve"> </w:t>
      </w:r>
      <w:r w:rsidRPr="00CC541C">
        <w:t>the date of application.</w:t>
      </w:r>
    </w:p>
    <w:p w14:paraId="16EFA28A" w14:textId="77777777" w:rsidR="00CC541C" w:rsidRPr="00CC541C" w:rsidRDefault="00CC541C" w:rsidP="00CC541C">
      <w:pPr>
        <w:numPr>
          <w:ilvl w:val="1"/>
          <w:numId w:val="1"/>
        </w:numPr>
      </w:pPr>
      <w:r w:rsidRPr="00CC541C">
        <w:t>Eligible manga works must not violate the intellectual property rights of any third party.</w:t>
      </w:r>
    </w:p>
    <w:p w14:paraId="023B522B" w14:textId="07C82FCC" w:rsidR="00CC541C" w:rsidRPr="00CC541C" w:rsidRDefault="00CC541C" w:rsidP="00CC541C">
      <w:pPr>
        <w:numPr>
          <w:ilvl w:val="1"/>
          <w:numId w:val="1"/>
        </w:numPr>
      </w:pPr>
      <w:r w:rsidRPr="00CC541C">
        <w:t xml:space="preserve">Entries must be the original work of </w:t>
      </w:r>
      <w:r w:rsidRPr="00D62895">
        <w:t>the</w:t>
      </w:r>
      <w:r w:rsidRPr="00CC541C">
        <w:t xml:space="preserve"> creator</w:t>
      </w:r>
      <w:r w:rsidR="009E415E">
        <w:rPr>
          <w:rFonts w:hint="eastAsia"/>
        </w:rPr>
        <w:t>(s)</w:t>
      </w:r>
      <w:r w:rsidR="007D3431">
        <w:rPr>
          <w:rFonts w:hint="eastAsia"/>
        </w:rPr>
        <w:t xml:space="preserve"> named in this application</w:t>
      </w:r>
      <w:r w:rsidR="000A6AB0">
        <w:rPr>
          <w:rFonts w:hint="eastAsia"/>
        </w:rPr>
        <w:t>.</w:t>
      </w:r>
      <w:r w:rsidRPr="00CC541C">
        <w:t xml:space="preserve"> Manga works that were primarily generated by AI, including </w:t>
      </w:r>
      <w:r w:rsidR="003C1502">
        <w:rPr>
          <w:rFonts w:hint="eastAsia"/>
        </w:rPr>
        <w:t xml:space="preserve">but not limited to </w:t>
      </w:r>
      <w:r w:rsidR="00245886">
        <w:rPr>
          <w:rFonts w:hint="eastAsia"/>
        </w:rPr>
        <w:t xml:space="preserve">their </w:t>
      </w:r>
      <w:r w:rsidRPr="00CC541C">
        <w:t xml:space="preserve">plot, composition, and </w:t>
      </w:r>
      <w:r w:rsidR="003C1502">
        <w:rPr>
          <w:rFonts w:hint="eastAsia"/>
        </w:rPr>
        <w:t>artwork</w:t>
      </w:r>
      <w:r w:rsidRPr="00CC541C">
        <w:t xml:space="preserve">, will not be accepted. However, it is </w:t>
      </w:r>
      <w:r w:rsidRPr="00CC541C">
        <w:lastRenderedPageBreak/>
        <w:t xml:space="preserve">acceptable to use AI-generated images as supplemental material for certain parts of the work. If AI is used, it must be declared in the appropriate section of the </w:t>
      </w:r>
      <w:r w:rsidR="00955021" w:rsidRPr="00955021">
        <w:t>Application Form (Microsoft Forms)</w:t>
      </w:r>
      <w:r w:rsidR="0082544F">
        <w:rPr>
          <w:rFonts w:hint="eastAsia"/>
        </w:rPr>
        <w:t xml:space="preserve"> </w:t>
      </w:r>
      <w:r w:rsidRPr="00CC541C">
        <w:t>when submitting the entry.</w:t>
      </w:r>
    </w:p>
    <w:p w14:paraId="38CBDA6B" w14:textId="233E9402" w:rsidR="00CC541C" w:rsidRPr="00CC541C" w:rsidRDefault="00CC541C" w:rsidP="00CC541C">
      <w:pPr>
        <w:numPr>
          <w:ilvl w:val="1"/>
          <w:numId w:val="1"/>
        </w:numPr>
      </w:pPr>
      <w:r w:rsidRPr="00CC541C">
        <w:t xml:space="preserve">Entries must be submitted </w:t>
      </w:r>
      <w:r w:rsidR="0082544F">
        <w:rPr>
          <w:rFonts w:hint="eastAsia"/>
        </w:rPr>
        <w:t>in PDF format</w:t>
      </w:r>
      <w:r w:rsidRPr="00CC541C">
        <w:t>.</w:t>
      </w:r>
      <w:r w:rsidR="00245886">
        <w:rPr>
          <w:rFonts w:hint="eastAsia"/>
        </w:rPr>
        <w:t xml:space="preserve"> </w:t>
      </w:r>
      <w:r w:rsidRPr="00CC541C">
        <w:t>Works drawn on paper must be photographed or scanned and submitted as PDF data.</w:t>
      </w:r>
    </w:p>
    <w:p w14:paraId="7F870772" w14:textId="25FD0EAB" w:rsidR="00CC541C" w:rsidRPr="007C6831" w:rsidRDefault="00CC541C" w:rsidP="00CC541C">
      <w:pPr>
        <w:numPr>
          <w:ilvl w:val="1"/>
          <w:numId w:val="1"/>
        </w:numPr>
      </w:pPr>
      <w:r w:rsidRPr="007C6831">
        <w:t xml:space="preserve">Only one entry per </w:t>
      </w:r>
      <w:r w:rsidR="007C6831">
        <w:rPr>
          <w:rFonts w:hint="eastAsia"/>
        </w:rPr>
        <w:t>manga</w:t>
      </w:r>
      <w:r w:rsidR="007C6831" w:rsidRPr="007C6831">
        <w:t xml:space="preserve"> </w:t>
      </w:r>
      <w:r w:rsidRPr="007C6831">
        <w:t xml:space="preserve">artist will be accepted. Only the first entry will be considered in the case of multiple </w:t>
      </w:r>
      <w:r w:rsidR="0082544F" w:rsidRPr="007C6831">
        <w:rPr>
          <w:rFonts w:hint="eastAsia"/>
        </w:rPr>
        <w:t>submissions</w:t>
      </w:r>
      <w:r w:rsidRPr="007C6831">
        <w:t xml:space="preserve">. </w:t>
      </w:r>
    </w:p>
    <w:p w14:paraId="115C8DF1" w14:textId="77777777" w:rsidR="007B3DE4" w:rsidRPr="00CC541C" w:rsidRDefault="007B3DE4" w:rsidP="00811052">
      <w:pPr>
        <w:ind w:left="1440"/>
      </w:pPr>
    </w:p>
    <w:p w14:paraId="7A35A9AE" w14:textId="4CCB6648" w:rsidR="00CC541C" w:rsidRPr="00811052" w:rsidRDefault="00CC541C" w:rsidP="00CC541C">
      <w:pPr>
        <w:numPr>
          <w:ilvl w:val="0"/>
          <w:numId w:val="1"/>
        </w:numPr>
        <w:rPr>
          <w:b/>
          <w:bCs/>
        </w:rPr>
      </w:pPr>
      <w:r w:rsidRPr="00811052">
        <w:rPr>
          <w:b/>
          <w:bCs/>
        </w:rPr>
        <w:t>Applicant</w:t>
      </w:r>
    </w:p>
    <w:p w14:paraId="77BB6F6B" w14:textId="794810D9" w:rsidR="00CC541C" w:rsidRPr="00CC541C" w:rsidRDefault="003C1502" w:rsidP="00CC541C">
      <w:pPr>
        <w:numPr>
          <w:ilvl w:val="1"/>
          <w:numId w:val="1"/>
        </w:numPr>
      </w:pPr>
      <w:r>
        <w:rPr>
          <w:rFonts w:hint="eastAsia"/>
        </w:rPr>
        <w:t xml:space="preserve">The </w:t>
      </w:r>
      <w:r w:rsidR="0071248C">
        <w:rPr>
          <w:rFonts w:hint="eastAsia"/>
        </w:rPr>
        <w:t>applicant submitting a</w:t>
      </w:r>
      <w:r w:rsidR="00CC541C" w:rsidRPr="00CC541C">
        <w:t xml:space="preserve"> work must be a non-Japanese national</w:t>
      </w:r>
      <w:r w:rsidR="0071248C">
        <w:rPr>
          <w:rFonts w:hint="eastAsia"/>
        </w:rPr>
        <w:t xml:space="preserve"> (</w:t>
      </w:r>
      <w:r w:rsidR="003234BF" w:rsidRPr="007C6831">
        <w:rPr>
          <w:rFonts w:hint="eastAsia"/>
        </w:rPr>
        <w:t>in the case of a collaborative team</w:t>
      </w:r>
      <w:r w:rsidR="00354AAE" w:rsidRPr="007C6831">
        <w:rPr>
          <w:rFonts w:hint="eastAsia"/>
        </w:rPr>
        <w:t xml:space="preserve">, </w:t>
      </w:r>
      <w:r w:rsidR="007C6831">
        <w:rPr>
          <w:rFonts w:hint="eastAsia"/>
        </w:rPr>
        <w:t xml:space="preserve">at least </w:t>
      </w:r>
      <w:r w:rsidR="00354AAE" w:rsidRPr="007C6831">
        <w:rPr>
          <w:rFonts w:hint="eastAsia"/>
        </w:rPr>
        <w:t>the artist must be a non-Japanese national</w:t>
      </w:r>
      <w:r w:rsidR="0071248C">
        <w:rPr>
          <w:rFonts w:hint="eastAsia"/>
        </w:rPr>
        <w:t>)</w:t>
      </w:r>
      <w:r w:rsidR="00CC541C" w:rsidRPr="00CC541C">
        <w:t xml:space="preserve">. The representative </w:t>
      </w:r>
      <w:r w:rsidR="0071248C">
        <w:rPr>
          <w:rFonts w:hint="eastAsia"/>
        </w:rPr>
        <w:t xml:space="preserve">of </w:t>
      </w:r>
      <w:r w:rsidR="00B53A9A">
        <w:rPr>
          <w:rFonts w:hint="eastAsia"/>
        </w:rPr>
        <w:t>a</w:t>
      </w:r>
      <w:r w:rsidR="0071248C">
        <w:rPr>
          <w:rFonts w:hint="eastAsia"/>
        </w:rPr>
        <w:t xml:space="preserve"> winning work </w:t>
      </w:r>
      <w:r w:rsidR="00CC541C" w:rsidRPr="00CC541C">
        <w:t xml:space="preserve">who will participate in the invitation program for the Gold </w:t>
      </w:r>
      <w:r w:rsidR="0071248C">
        <w:rPr>
          <w:rFonts w:hint="eastAsia"/>
        </w:rPr>
        <w:t xml:space="preserve">and </w:t>
      </w:r>
      <w:r w:rsidR="00CC541C" w:rsidRPr="00CC541C">
        <w:t>Silver Award winners must be a non-Japanese national.</w:t>
      </w:r>
    </w:p>
    <w:p w14:paraId="6CAE5BC5" w14:textId="77777777" w:rsidR="00CC541C" w:rsidRPr="00CC541C" w:rsidRDefault="00CC541C" w:rsidP="00CC541C">
      <w:pPr>
        <w:numPr>
          <w:ilvl w:val="1"/>
          <w:numId w:val="1"/>
        </w:numPr>
      </w:pPr>
      <w:r w:rsidRPr="00CC541C">
        <w:t>The applicant must hold the copyright and other legitimate rights to the submitted work and have the legitimate authority to grant the Japan International MANGA Award Executive Committee the right to use it.</w:t>
      </w:r>
    </w:p>
    <w:p w14:paraId="7803972A" w14:textId="5CBB5E66" w:rsidR="00CC541C" w:rsidRPr="00CC541C" w:rsidRDefault="00CC541C" w:rsidP="00CC541C">
      <w:pPr>
        <w:numPr>
          <w:ilvl w:val="1"/>
          <w:numId w:val="1"/>
        </w:numPr>
      </w:pPr>
      <w:r w:rsidRPr="00CC541C">
        <w:t xml:space="preserve">Publishing companies outside Japan may apply for the Japan International MANGA Award </w:t>
      </w:r>
      <w:r w:rsidR="003234BF">
        <w:rPr>
          <w:rFonts w:hint="eastAsia"/>
        </w:rPr>
        <w:t>on behalf of a work</w:t>
      </w:r>
      <w:r w:rsidR="003234BF">
        <w:t>’</w:t>
      </w:r>
      <w:r w:rsidR="003234BF">
        <w:rPr>
          <w:rFonts w:hint="eastAsia"/>
        </w:rPr>
        <w:t xml:space="preserve">s creator(s) </w:t>
      </w:r>
      <w:r w:rsidRPr="00CC541C">
        <w:t xml:space="preserve">if the </w:t>
      </w:r>
      <w:r w:rsidR="003234BF">
        <w:rPr>
          <w:rFonts w:hint="eastAsia"/>
        </w:rPr>
        <w:t>creator(s)</w:t>
      </w:r>
      <w:r w:rsidRPr="00CC541C">
        <w:t xml:space="preserve"> of the manga work agrees to the application.</w:t>
      </w:r>
    </w:p>
    <w:p w14:paraId="3CCB172D" w14:textId="1EF31620" w:rsidR="00CC541C" w:rsidRPr="00CC541C" w:rsidRDefault="00CC541C" w:rsidP="00CC541C">
      <w:pPr>
        <w:numPr>
          <w:ilvl w:val="1"/>
          <w:numId w:val="1"/>
        </w:numPr>
      </w:pPr>
      <w:r w:rsidRPr="00CC541C">
        <w:t xml:space="preserve">The applicant, as the person who has legitimate </w:t>
      </w:r>
      <w:r w:rsidR="009332C6">
        <w:rPr>
          <w:rFonts w:hint="eastAsia"/>
        </w:rPr>
        <w:t>rights</w:t>
      </w:r>
      <w:r w:rsidR="009332C6" w:rsidRPr="00CC541C">
        <w:t xml:space="preserve"> </w:t>
      </w:r>
      <w:r w:rsidR="009332C6">
        <w:rPr>
          <w:rFonts w:hint="eastAsia"/>
        </w:rPr>
        <w:t>to</w:t>
      </w:r>
      <w:r w:rsidRPr="00CC541C">
        <w:t xml:space="preserve"> the submitted work, grants the Executive Committee of the Japan International MANGA Award the right to use (</w:t>
      </w:r>
      <w:r w:rsidR="002E30EF" w:rsidRPr="00811052">
        <w:t>e.g.</w:t>
      </w:r>
      <w:r w:rsidRPr="00CC541C">
        <w:t xml:space="preserve"> reproduce, translate, exhibit</w:t>
      </w:r>
      <w:r w:rsidR="003234BF">
        <w:rPr>
          <w:rFonts w:hint="eastAsia"/>
        </w:rPr>
        <w:t>,</w:t>
      </w:r>
      <w:r w:rsidRPr="00CC541C">
        <w:t xml:space="preserve"> and publicly transmit) all or part of the submitted work, for non-commercial purposes such as promoting and publicizing the Japan International MANGA Award and manga culture within Japan or abroad, in any medium, in any area of distribution, in any manner, and for any period of time, free of charge, without limitation.</w:t>
      </w:r>
    </w:p>
    <w:p w14:paraId="5644E8FF" w14:textId="3709672D" w:rsidR="00CC541C" w:rsidRPr="00CC541C" w:rsidRDefault="00981299" w:rsidP="00CC541C">
      <w:pPr>
        <w:numPr>
          <w:ilvl w:val="1"/>
          <w:numId w:val="1"/>
        </w:numPr>
      </w:pPr>
      <w:r>
        <w:rPr>
          <w:rFonts w:hint="eastAsia"/>
        </w:rPr>
        <w:t xml:space="preserve">In order to further the goal of promoting international cultural exchanges through manga, the winning works must be widely shared with the public in every nation and region of the world to showcase the appeal of manga. </w:t>
      </w:r>
      <w:r w:rsidR="00CC541C" w:rsidRPr="00CC541C">
        <w:t xml:space="preserve">The applicant, as the person who has legitimate </w:t>
      </w:r>
      <w:r w:rsidR="00354AAE">
        <w:rPr>
          <w:rFonts w:hint="eastAsia"/>
        </w:rPr>
        <w:t>rights to</w:t>
      </w:r>
      <w:r w:rsidR="00CC541C" w:rsidRPr="00CC541C">
        <w:t xml:space="preserve"> the submitted work, agrees that </w:t>
      </w:r>
      <w:r>
        <w:rPr>
          <w:rFonts w:hint="eastAsia"/>
        </w:rPr>
        <w:t>as a condition of winning the award</w:t>
      </w:r>
      <w:r w:rsidR="3BF1CCB5">
        <w:t>,</w:t>
      </w:r>
      <w:r>
        <w:rPr>
          <w:rFonts w:hint="eastAsia"/>
        </w:rPr>
        <w:t xml:space="preserve"> </w:t>
      </w:r>
      <w:r w:rsidR="00226F5E">
        <w:rPr>
          <w:rFonts w:hint="eastAsia"/>
        </w:rPr>
        <w:t>the first 30 pages of the work</w:t>
      </w:r>
      <w:r w:rsidR="4816BCF2">
        <w:t xml:space="preserve"> </w:t>
      </w:r>
      <w:r w:rsidR="00D73AED">
        <w:rPr>
          <w:rFonts w:hint="eastAsia"/>
        </w:rPr>
        <w:t>(</w:t>
      </w:r>
      <w:r w:rsidR="00315C39">
        <w:rPr>
          <w:rFonts w:hint="eastAsia"/>
        </w:rPr>
        <w:t>including the cover</w:t>
      </w:r>
      <w:r w:rsidR="00D73AED">
        <w:rPr>
          <w:rFonts w:hint="eastAsia"/>
        </w:rPr>
        <w:t>, and</w:t>
      </w:r>
      <w:r w:rsidR="00AA52CF">
        <w:rPr>
          <w:rFonts w:hint="eastAsia"/>
        </w:rPr>
        <w:t xml:space="preserve"> </w:t>
      </w:r>
      <w:r w:rsidR="4816BCF2">
        <w:t xml:space="preserve">translated </w:t>
      </w:r>
      <w:r w:rsidR="00AA52CF">
        <w:rPr>
          <w:rFonts w:hint="eastAsia"/>
        </w:rPr>
        <w:t>into Japanese</w:t>
      </w:r>
      <w:r w:rsidR="4816BCF2">
        <w:t xml:space="preserve"> by the Ministry of Foreign Affairs</w:t>
      </w:r>
      <w:r w:rsidR="00D73AED">
        <w:rPr>
          <w:rFonts w:hint="eastAsia"/>
        </w:rPr>
        <w:t>)</w:t>
      </w:r>
      <w:r w:rsidR="00226F5E">
        <w:rPr>
          <w:rFonts w:hint="eastAsia"/>
        </w:rPr>
        <w:t xml:space="preserve"> will be made publicly available</w:t>
      </w:r>
      <w:r w:rsidR="00226F5E" w:rsidRPr="00CC541C">
        <w:t xml:space="preserve"> </w:t>
      </w:r>
      <w:r w:rsidR="00226F5E">
        <w:rPr>
          <w:rFonts w:hint="eastAsia"/>
        </w:rPr>
        <w:t xml:space="preserve">on the Japan International MANGA Award website </w:t>
      </w:r>
      <w:r>
        <w:rPr>
          <w:rFonts w:hint="eastAsia"/>
        </w:rPr>
        <w:t>for an indefinite period</w:t>
      </w:r>
      <w:r w:rsidR="00226F5E">
        <w:rPr>
          <w:rFonts w:hint="eastAsia"/>
        </w:rPr>
        <w:t xml:space="preserve">. </w:t>
      </w:r>
      <w:r>
        <w:t>(</w:t>
      </w:r>
      <w:r w:rsidR="6B8A8724">
        <w:t>Uploading</w:t>
      </w:r>
      <w:r w:rsidR="0022343D">
        <w:rPr>
          <w:rFonts w:hint="eastAsia"/>
        </w:rPr>
        <w:t xml:space="preserve"> of a</w:t>
      </w:r>
      <w:r w:rsidR="00C202B2">
        <w:rPr>
          <w:rFonts w:hint="eastAsia"/>
        </w:rPr>
        <w:t xml:space="preserve">ward-winning works </w:t>
      </w:r>
      <w:r w:rsidR="00C202B2">
        <w:rPr>
          <w:rFonts w:hint="eastAsia"/>
        </w:rPr>
        <w:lastRenderedPageBreak/>
        <w:t xml:space="preserve">in </w:t>
      </w:r>
      <w:r w:rsidR="0028476A">
        <w:rPr>
          <w:rFonts w:hint="eastAsia"/>
        </w:rPr>
        <w:t xml:space="preserve">their original </w:t>
      </w:r>
      <w:r w:rsidR="00C202B2">
        <w:rPr>
          <w:rFonts w:hint="eastAsia"/>
        </w:rPr>
        <w:t xml:space="preserve">languages will be </w:t>
      </w:r>
      <w:r w:rsidR="0022343D">
        <w:rPr>
          <w:rFonts w:hint="eastAsia"/>
        </w:rPr>
        <w:t>optional</w:t>
      </w:r>
      <w:r>
        <w:rPr>
          <w:rFonts w:hint="eastAsia"/>
        </w:rPr>
        <w:t>.) The applicant further agrees t</w:t>
      </w:r>
      <w:r w:rsidR="00CC541C" w:rsidRPr="00CC541C">
        <w:t xml:space="preserve">he original entry </w:t>
      </w:r>
      <w:r>
        <w:rPr>
          <w:rFonts w:hint="eastAsia"/>
        </w:rPr>
        <w:t xml:space="preserve">data </w:t>
      </w:r>
      <w:r w:rsidR="00CC541C" w:rsidRPr="00CC541C">
        <w:t xml:space="preserve">will not be returned and may be donated </w:t>
      </w:r>
      <w:r w:rsidR="00226F5E">
        <w:rPr>
          <w:rFonts w:hint="eastAsia"/>
        </w:rPr>
        <w:t xml:space="preserve">to </w:t>
      </w:r>
      <w:r w:rsidR="00CC541C" w:rsidRPr="00CC541C">
        <w:t>or exhibited at public institutions or other</w:t>
      </w:r>
      <w:r w:rsidR="00226F5E">
        <w:rPr>
          <w:rFonts w:hint="eastAsia"/>
        </w:rPr>
        <w:t xml:space="preserve"> venues</w:t>
      </w:r>
      <w:r w:rsidR="00CC541C" w:rsidRPr="00CC541C">
        <w:t>.</w:t>
      </w:r>
    </w:p>
    <w:p w14:paraId="2CAB5BB3" w14:textId="5688E424" w:rsidR="00CC541C" w:rsidRDefault="00354AAE" w:rsidP="00CC541C">
      <w:pPr>
        <w:numPr>
          <w:ilvl w:val="1"/>
          <w:numId w:val="1"/>
        </w:numPr>
      </w:pPr>
      <w:r>
        <w:rPr>
          <w:rFonts w:hint="eastAsia"/>
        </w:rPr>
        <w:t>If selected for an award</w:t>
      </w:r>
      <w:r w:rsidR="00CC541C" w:rsidRPr="00CC541C">
        <w:t>, the recipient's identity will be confirmed (</w:t>
      </w:r>
      <w:r>
        <w:rPr>
          <w:rFonts w:hint="eastAsia"/>
        </w:rPr>
        <w:t xml:space="preserve">the applicant will present an official </w:t>
      </w:r>
      <w:r w:rsidR="00CC541C" w:rsidRPr="00CC541C">
        <w:t>ID).</w:t>
      </w:r>
    </w:p>
    <w:p w14:paraId="57216002" w14:textId="77777777" w:rsidR="007B3DE4" w:rsidRPr="00CC541C" w:rsidRDefault="007B3DE4" w:rsidP="00811052">
      <w:pPr>
        <w:ind w:left="1440"/>
      </w:pPr>
    </w:p>
    <w:p w14:paraId="44E9AC6E" w14:textId="52667768" w:rsidR="00CC541C" w:rsidRPr="00811052" w:rsidRDefault="00CC541C" w:rsidP="00CC541C">
      <w:pPr>
        <w:numPr>
          <w:ilvl w:val="0"/>
          <w:numId w:val="1"/>
        </w:numPr>
        <w:rPr>
          <w:b/>
          <w:bCs/>
        </w:rPr>
      </w:pPr>
      <w:r w:rsidRPr="00811052">
        <w:rPr>
          <w:b/>
          <w:bCs/>
        </w:rPr>
        <w:t>How to Apply</w:t>
      </w:r>
      <w:r w:rsidR="00FF49DB">
        <w:rPr>
          <w:rFonts w:hint="eastAsia"/>
          <w:b/>
          <w:bCs/>
        </w:rPr>
        <w:t xml:space="preserve"> </w:t>
      </w:r>
      <w:r w:rsidR="00FF49DB" w:rsidRPr="00FF49DB">
        <w:rPr>
          <w:b/>
          <w:bCs/>
        </w:rPr>
        <w:t>(Click here for details on how and where to submit your data)</w:t>
      </w:r>
    </w:p>
    <w:p w14:paraId="5388DFF6" w14:textId="53C17987" w:rsidR="00CC541C" w:rsidRPr="00CC541C" w:rsidRDefault="00CC541C" w:rsidP="00CC541C">
      <w:pPr>
        <w:numPr>
          <w:ilvl w:val="1"/>
          <w:numId w:val="1"/>
        </w:numPr>
      </w:pPr>
      <w:r w:rsidRPr="00CC541C">
        <w:t>Application Period:</w:t>
      </w:r>
      <w:r w:rsidRPr="00CC541C">
        <w:br/>
      </w:r>
      <w:r w:rsidRPr="00CC541C">
        <w:rPr>
          <w:b/>
          <w:bCs/>
        </w:rPr>
        <w:t>April</w:t>
      </w:r>
      <w:r w:rsidR="006F0B93">
        <w:rPr>
          <w:rFonts w:hint="eastAsia"/>
          <w:b/>
          <w:bCs/>
        </w:rPr>
        <w:t xml:space="preserve"> 15th</w:t>
      </w:r>
      <w:r w:rsidRPr="00CC541C">
        <w:rPr>
          <w:b/>
          <w:bCs/>
        </w:rPr>
        <w:t xml:space="preserve"> 202</w:t>
      </w:r>
      <w:r w:rsidR="00C202B2">
        <w:rPr>
          <w:rFonts w:hint="eastAsia"/>
          <w:b/>
          <w:bCs/>
        </w:rPr>
        <w:t>6</w:t>
      </w:r>
      <w:r w:rsidRPr="00CC541C">
        <w:rPr>
          <w:b/>
          <w:bCs/>
        </w:rPr>
        <w:t xml:space="preserve"> – June 30th 202</w:t>
      </w:r>
      <w:r w:rsidR="00C202B2">
        <w:rPr>
          <w:rFonts w:hint="eastAsia"/>
          <w:b/>
          <w:bCs/>
        </w:rPr>
        <w:t>6</w:t>
      </w:r>
      <w:r w:rsidRPr="00CC541C">
        <w:t xml:space="preserve"> (entries must </w:t>
      </w:r>
      <w:r w:rsidR="00C202B2">
        <w:rPr>
          <w:rFonts w:hint="eastAsia"/>
        </w:rPr>
        <w:t xml:space="preserve">be submitted through the </w:t>
      </w:r>
      <w:r w:rsidR="006C2AF8" w:rsidRPr="006C2AF8">
        <w:t>Application Form (Microsoft Forms)</w:t>
      </w:r>
      <w:r w:rsidR="00C202B2">
        <w:rPr>
          <w:rFonts w:hint="eastAsia"/>
        </w:rPr>
        <w:t xml:space="preserve"> by</w:t>
      </w:r>
      <w:r w:rsidRPr="00CC541C">
        <w:t xml:space="preserve"> </w:t>
      </w:r>
      <w:r w:rsidR="00B53A9A">
        <w:rPr>
          <w:rFonts w:hint="eastAsia"/>
        </w:rPr>
        <w:t>the end of this period</w:t>
      </w:r>
      <w:r w:rsidRPr="00CC541C">
        <w:t>)</w:t>
      </w:r>
    </w:p>
    <w:p w14:paraId="4504BEB4" w14:textId="697D8D42" w:rsidR="00CC541C" w:rsidRPr="00CC541C" w:rsidRDefault="002571C9" w:rsidP="00CC541C">
      <w:pPr>
        <w:numPr>
          <w:ilvl w:val="1"/>
          <w:numId w:val="1"/>
        </w:numPr>
      </w:pPr>
      <w:r>
        <w:rPr>
          <w:rFonts w:hint="eastAsia"/>
        </w:rPr>
        <w:t>Application Contents:</w:t>
      </w:r>
      <w:r w:rsidR="00CC541C" w:rsidRPr="00CC541C">
        <w:br/>
        <w:t>When you apply, submit the following documents.</w:t>
      </w:r>
    </w:p>
    <w:p w14:paraId="6214CD2A" w14:textId="04CD7289" w:rsidR="00CC541C" w:rsidRPr="004C0141" w:rsidRDefault="007B3DE4" w:rsidP="00CC541C">
      <w:pPr>
        <w:numPr>
          <w:ilvl w:val="2"/>
          <w:numId w:val="1"/>
        </w:numPr>
      </w:pPr>
      <w:r w:rsidRPr="004C0141">
        <w:rPr>
          <w:rFonts w:hint="eastAsia"/>
        </w:rPr>
        <w:t xml:space="preserve">REQUIRED: </w:t>
      </w:r>
      <w:bookmarkStart w:id="0" w:name="_Hlk226762366"/>
      <w:r w:rsidRPr="004C0141">
        <w:t>Application Form (Microsoft Forms)</w:t>
      </w:r>
      <w:bookmarkEnd w:id="0"/>
      <w:r w:rsidRPr="004C0141">
        <w:br/>
      </w:r>
      <w:r w:rsidR="00FF49DB" w:rsidRPr="004C0141">
        <w:t>https://forms.cloud.microsoft/r/4JutVgvh5Y</w:t>
      </w:r>
    </w:p>
    <w:p w14:paraId="1C5012CE" w14:textId="2815247E" w:rsidR="00CC541C" w:rsidRPr="004C0141" w:rsidRDefault="007B3DE4" w:rsidP="00811052">
      <w:pPr>
        <w:numPr>
          <w:ilvl w:val="2"/>
          <w:numId w:val="1"/>
        </w:numPr>
        <w:rPr>
          <w:b/>
          <w:bCs/>
        </w:rPr>
      </w:pPr>
      <w:r w:rsidRPr="004C0141">
        <w:rPr>
          <w:rFonts w:hint="eastAsia"/>
        </w:rPr>
        <w:t xml:space="preserve">REQUIRED: </w:t>
      </w:r>
      <w:r w:rsidR="00CC541C" w:rsidRPr="004C0141">
        <w:t xml:space="preserve">Manga Work </w:t>
      </w:r>
      <w:r w:rsidR="007376F7" w:rsidRPr="004C0141">
        <w:rPr>
          <w:rFonts w:hint="eastAsia"/>
        </w:rPr>
        <w:t>(</w:t>
      </w:r>
      <w:r w:rsidR="00CC541C" w:rsidRPr="004C0141">
        <w:t>PDF</w:t>
      </w:r>
      <w:r w:rsidR="007376F7" w:rsidRPr="004C0141">
        <w:rPr>
          <w:rFonts w:hint="eastAsia"/>
        </w:rPr>
        <w:t>)</w:t>
      </w:r>
      <w:r w:rsidR="00CC541C" w:rsidRPr="004C0141">
        <w:br/>
        <w:t xml:space="preserve">The work should be submitted </w:t>
      </w:r>
      <w:r w:rsidRPr="004C0141">
        <w:rPr>
          <w:rFonts w:hint="eastAsia"/>
        </w:rPr>
        <w:t>as</w:t>
      </w:r>
      <w:r w:rsidRPr="004C0141">
        <w:rPr>
          <w:rFonts w:hint="eastAsia"/>
          <w:b/>
          <w:bCs/>
        </w:rPr>
        <w:t xml:space="preserve"> </w:t>
      </w:r>
      <w:r w:rsidR="00CC541C" w:rsidRPr="004C0141">
        <w:rPr>
          <w:b/>
          <w:bCs/>
        </w:rPr>
        <w:t>ONE copy in electronic form (PDF)</w:t>
      </w:r>
    </w:p>
    <w:p w14:paraId="14F6226B" w14:textId="4E25AC2C" w:rsidR="00C202B2" w:rsidRPr="004C0141" w:rsidRDefault="00D25228" w:rsidP="00C202B2">
      <w:pPr>
        <w:numPr>
          <w:ilvl w:val="2"/>
          <w:numId w:val="1"/>
        </w:numPr>
        <w:rPr>
          <w:b/>
          <w:bCs/>
        </w:rPr>
      </w:pPr>
      <w:r w:rsidRPr="004C0141">
        <w:rPr>
          <w:rFonts w:hint="eastAsia"/>
        </w:rPr>
        <w:t>PREFERRED</w:t>
      </w:r>
      <w:r w:rsidR="007B3DE4" w:rsidRPr="004C0141">
        <w:rPr>
          <w:rFonts w:hint="eastAsia"/>
        </w:rPr>
        <w:t xml:space="preserve">: </w:t>
      </w:r>
      <w:r w:rsidR="00C202B2" w:rsidRPr="004C0141">
        <w:rPr>
          <w:rFonts w:hint="eastAsia"/>
        </w:rPr>
        <w:t>Japanese Translation</w:t>
      </w:r>
      <w:r w:rsidR="00F13484" w:rsidRPr="004C0141">
        <w:rPr>
          <w:rFonts w:hint="eastAsia"/>
        </w:rPr>
        <w:t xml:space="preserve"> of Manga Work</w:t>
      </w:r>
    </w:p>
    <w:p w14:paraId="28770578" w14:textId="10292CFA" w:rsidR="007B3DE4" w:rsidRPr="004C0141" w:rsidRDefault="00C202B2" w:rsidP="002571C9">
      <w:pPr>
        <w:numPr>
          <w:ilvl w:val="3"/>
          <w:numId w:val="1"/>
        </w:numPr>
        <w:rPr>
          <w:b/>
          <w:bCs/>
        </w:rPr>
      </w:pPr>
      <w:r w:rsidRPr="004C0141">
        <w:rPr>
          <w:rFonts w:hint="eastAsia"/>
        </w:rPr>
        <w:t xml:space="preserve">If you wish to provide </w:t>
      </w:r>
      <w:r w:rsidR="00937E9E" w:rsidRPr="004C0141">
        <w:rPr>
          <w:rFonts w:hint="eastAsia"/>
        </w:rPr>
        <w:t xml:space="preserve">a </w:t>
      </w:r>
      <w:r w:rsidRPr="004C0141">
        <w:rPr>
          <w:rFonts w:hint="eastAsia"/>
        </w:rPr>
        <w:t xml:space="preserve">Japanese </w:t>
      </w:r>
      <w:r w:rsidR="00937E9E" w:rsidRPr="004C0141">
        <w:t>translation</w:t>
      </w:r>
      <w:r w:rsidRPr="004C0141">
        <w:rPr>
          <w:rFonts w:hint="eastAsia"/>
        </w:rPr>
        <w:t xml:space="preserve">, </w:t>
      </w:r>
      <w:r w:rsidR="00CC7196" w:rsidRPr="004C0141">
        <w:rPr>
          <w:rFonts w:hint="eastAsia"/>
        </w:rPr>
        <w:t>submit</w:t>
      </w:r>
      <w:r w:rsidR="007B3DE4" w:rsidRPr="004C0141">
        <w:rPr>
          <w:rFonts w:hint="eastAsia"/>
        </w:rPr>
        <w:t xml:space="preserve"> it </w:t>
      </w:r>
      <w:r w:rsidR="007E4EFE" w:rsidRPr="004C0141">
        <w:rPr>
          <w:rFonts w:hint="eastAsia"/>
        </w:rPr>
        <w:t xml:space="preserve">at the same time as your manga work </w:t>
      </w:r>
      <w:r w:rsidR="007376F7" w:rsidRPr="004C0141">
        <w:rPr>
          <w:rFonts w:hint="eastAsia"/>
        </w:rPr>
        <w:t>(</w:t>
      </w:r>
      <w:r w:rsidR="007E4EFE" w:rsidRPr="004C0141">
        <w:rPr>
          <w:rFonts w:hint="eastAsia"/>
        </w:rPr>
        <w:t xml:space="preserve">as a </w:t>
      </w:r>
      <w:r w:rsidR="007376F7" w:rsidRPr="004C0141">
        <w:t>Microsoft</w:t>
      </w:r>
      <w:r w:rsidR="007376F7" w:rsidRPr="004C0141">
        <w:rPr>
          <w:rFonts w:hint="eastAsia"/>
        </w:rPr>
        <w:t xml:space="preserve"> Word </w:t>
      </w:r>
      <w:r w:rsidR="007E4EFE" w:rsidRPr="004C0141">
        <w:rPr>
          <w:rFonts w:hint="eastAsia"/>
        </w:rPr>
        <w:t xml:space="preserve">file </w:t>
      </w:r>
      <w:r w:rsidR="007376F7" w:rsidRPr="004C0141">
        <w:rPr>
          <w:rFonts w:hint="eastAsia"/>
        </w:rPr>
        <w:t xml:space="preserve">or PDF) </w:t>
      </w:r>
      <w:r w:rsidR="007B3DE4" w:rsidRPr="004C0141">
        <w:rPr>
          <w:rFonts w:hint="eastAsia"/>
        </w:rPr>
        <w:t xml:space="preserve">and </w:t>
      </w:r>
      <w:r w:rsidRPr="004C0141">
        <w:rPr>
          <w:rFonts w:hint="eastAsia"/>
        </w:rPr>
        <w:t>include</w:t>
      </w:r>
      <w:r w:rsidR="007B3DE4" w:rsidRPr="004C0141">
        <w:rPr>
          <w:rFonts w:hint="eastAsia"/>
        </w:rPr>
        <w:t xml:space="preserve"> </w:t>
      </w:r>
      <w:r w:rsidR="007B3DE4" w:rsidRPr="004C0141">
        <w:rPr>
          <w:rFonts w:hint="eastAsia"/>
        </w:rPr>
        <w:t>①</w:t>
      </w:r>
      <w:r w:rsidR="007B3DE4" w:rsidRPr="004C0141">
        <w:rPr>
          <w:rFonts w:hint="eastAsia"/>
        </w:rPr>
        <w:t xml:space="preserve"> p</w:t>
      </w:r>
      <w:r w:rsidRPr="004C0141">
        <w:rPr>
          <w:rFonts w:hint="eastAsia"/>
        </w:rPr>
        <w:t>age numbers</w:t>
      </w:r>
      <w:r w:rsidR="007B3DE4" w:rsidRPr="004C0141">
        <w:rPr>
          <w:rFonts w:hint="eastAsia"/>
        </w:rPr>
        <w:t xml:space="preserve">, </w:t>
      </w:r>
      <w:r w:rsidR="007B3DE4" w:rsidRPr="004C0141">
        <w:rPr>
          <w:rFonts w:hint="eastAsia"/>
        </w:rPr>
        <w:t>②</w:t>
      </w:r>
      <w:r w:rsidR="007B3DE4" w:rsidRPr="004C0141">
        <w:rPr>
          <w:rFonts w:hint="eastAsia"/>
        </w:rPr>
        <w:t xml:space="preserve"> the</w:t>
      </w:r>
      <w:r w:rsidRPr="004C0141">
        <w:rPr>
          <w:rFonts w:hint="eastAsia"/>
        </w:rPr>
        <w:t xml:space="preserve"> </w:t>
      </w:r>
      <w:r w:rsidR="00576FE9" w:rsidRPr="004C0141">
        <w:rPr>
          <w:rFonts w:hint="eastAsia"/>
        </w:rPr>
        <w:t xml:space="preserve">original </w:t>
      </w:r>
      <w:r w:rsidRPr="004C0141">
        <w:rPr>
          <w:rFonts w:hint="eastAsia"/>
        </w:rPr>
        <w:t>dialogue</w:t>
      </w:r>
      <w:r w:rsidR="007B3DE4" w:rsidRPr="004C0141">
        <w:rPr>
          <w:rFonts w:hint="eastAsia"/>
        </w:rPr>
        <w:t xml:space="preserve">, </w:t>
      </w:r>
      <w:r w:rsidR="007B3DE4" w:rsidRPr="004C0141">
        <w:t>and</w:t>
      </w:r>
      <w:r w:rsidR="007B3DE4" w:rsidRPr="004C0141">
        <w:rPr>
          <w:rFonts w:hint="eastAsia"/>
        </w:rPr>
        <w:t xml:space="preserve"> </w:t>
      </w:r>
      <w:r w:rsidR="007B3DE4" w:rsidRPr="004C0141">
        <w:rPr>
          <w:rFonts w:hint="eastAsia"/>
        </w:rPr>
        <w:t>③</w:t>
      </w:r>
      <w:r w:rsidR="007B3DE4" w:rsidRPr="004C0141">
        <w:rPr>
          <w:rFonts w:hint="eastAsia"/>
          <w:b/>
          <w:bCs/>
        </w:rPr>
        <w:t xml:space="preserve"> </w:t>
      </w:r>
      <w:r w:rsidR="007B3DE4" w:rsidRPr="004C0141">
        <w:rPr>
          <w:rFonts w:hint="eastAsia"/>
        </w:rPr>
        <w:t xml:space="preserve">the </w:t>
      </w:r>
      <w:r w:rsidR="0038237F" w:rsidRPr="004C0141">
        <w:rPr>
          <w:rFonts w:hint="eastAsia"/>
        </w:rPr>
        <w:t>Japanese</w:t>
      </w:r>
      <w:r w:rsidR="0038237F" w:rsidRPr="004C0141" w:rsidDel="007376F7">
        <w:rPr>
          <w:rFonts w:hint="eastAsia"/>
        </w:rPr>
        <w:t xml:space="preserve"> </w:t>
      </w:r>
      <w:r w:rsidR="007B3DE4" w:rsidRPr="004C0141">
        <w:rPr>
          <w:rFonts w:hint="eastAsia"/>
        </w:rPr>
        <w:t>t</w:t>
      </w:r>
      <w:r w:rsidRPr="004C0141">
        <w:rPr>
          <w:rFonts w:hint="eastAsia"/>
        </w:rPr>
        <w:t>ranslat</w:t>
      </w:r>
      <w:r w:rsidR="0038237F" w:rsidRPr="004C0141">
        <w:rPr>
          <w:rFonts w:hint="eastAsia"/>
        </w:rPr>
        <w:t>ion</w:t>
      </w:r>
      <w:r w:rsidRPr="004C0141">
        <w:rPr>
          <w:rFonts w:hint="eastAsia"/>
        </w:rPr>
        <w:t xml:space="preserve"> </w:t>
      </w:r>
      <w:r w:rsidR="00F044CA" w:rsidRPr="004C0141">
        <w:rPr>
          <w:rFonts w:hint="eastAsia"/>
        </w:rPr>
        <w:t>of the</w:t>
      </w:r>
      <w:r w:rsidRPr="004C0141">
        <w:rPr>
          <w:rFonts w:hint="eastAsia"/>
        </w:rPr>
        <w:t xml:space="preserve"> dialogue</w:t>
      </w:r>
      <w:r w:rsidR="007376F7" w:rsidRPr="004C0141">
        <w:rPr>
          <w:rFonts w:hint="eastAsia"/>
        </w:rPr>
        <w:t xml:space="preserve"> </w:t>
      </w:r>
      <w:r w:rsidR="007B3DE4" w:rsidRPr="004C0141">
        <w:rPr>
          <w:rFonts w:hint="eastAsia"/>
        </w:rPr>
        <w:t>(AI translations are acceptable).</w:t>
      </w:r>
    </w:p>
    <w:p w14:paraId="46EE211B" w14:textId="02F6633B" w:rsidR="00CC541C" w:rsidRPr="004C0141" w:rsidRDefault="002571C9" w:rsidP="00CC541C">
      <w:pPr>
        <w:numPr>
          <w:ilvl w:val="1"/>
          <w:numId w:val="1"/>
        </w:numPr>
      </w:pPr>
      <w:r w:rsidRPr="004C0141">
        <w:rPr>
          <w:rFonts w:hint="eastAsia"/>
        </w:rPr>
        <w:t>Submission Method</w:t>
      </w:r>
      <w:r w:rsidR="00CC541C" w:rsidRPr="004C0141">
        <w:t>:</w:t>
      </w:r>
    </w:p>
    <w:p w14:paraId="305373A1" w14:textId="3A9D3A14" w:rsidR="00CC541C" w:rsidRPr="004C0141" w:rsidRDefault="00CC541C" w:rsidP="00811052">
      <w:pPr>
        <w:numPr>
          <w:ilvl w:val="2"/>
          <w:numId w:val="1"/>
        </w:numPr>
      </w:pPr>
      <w:r w:rsidRPr="004C0141">
        <w:t>For applicants living outside Japan</w:t>
      </w:r>
      <w:r w:rsidR="002571C9" w:rsidRPr="004C0141">
        <w:rPr>
          <w:rFonts w:hint="eastAsia"/>
        </w:rPr>
        <w:t xml:space="preserve">, </w:t>
      </w:r>
      <w:r w:rsidR="002571C9" w:rsidRPr="004C0141">
        <w:t xml:space="preserve">the Japanese embassy or consulate in the country or region in </w:t>
      </w:r>
      <w:r w:rsidR="002571C9" w:rsidRPr="004C0141">
        <w:rPr>
          <w:rFonts w:hint="eastAsia"/>
        </w:rPr>
        <w:t>which</w:t>
      </w:r>
      <w:r w:rsidR="002571C9" w:rsidRPr="004C0141">
        <w:t xml:space="preserve"> </w:t>
      </w:r>
      <w:r w:rsidR="002571C9" w:rsidRPr="004C0141">
        <w:rPr>
          <w:rFonts w:hint="eastAsia"/>
        </w:rPr>
        <w:t>they</w:t>
      </w:r>
      <w:r w:rsidR="002571C9" w:rsidRPr="004C0141">
        <w:t xml:space="preserve"> reside</w:t>
      </w:r>
      <w:r w:rsidR="002571C9" w:rsidRPr="004C0141">
        <w:rPr>
          <w:rFonts w:hint="eastAsia"/>
        </w:rPr>
        <w:t xml:space="preserve"> will send them a</w:t>
      </w:r>
      <w:r w:rsidRPr="004C0141">
        <w:t xml:space="preserve"> </w:t>
      </w:r>
      <w:r w:rsidR="002571C9" w:rsidRPr="004C0141">
        <w:rPr>
          <w:rFonts w:hint="eastAsia"/>
        </w:rPr>
        <w:t>link to</w:t>
      </w:r>
      <w:r w:rsidRPr="004C0141">
        <w:t xml:space="preserve"> upload the PDF data </w:t>
      </w:r>
      <w:r w:rsidR="002571C9" w:rsidRPr="004C0141">
        <w:rPr>
          <w:rFonts w:hint="eastAsia"/>
        </w:rPr>
        <w:t>after they submit</w:t>
      </w:r>
      <w:r w:rsidRPr="004C0141">
        <w:t xml:space="preserve"> the Application Form. </w:t>
      </w:r>
    </w:p>
    <w:p w14:paraId="62206B0C" w14:textId="2747D3C3" w:rsidR="00CC541C" w:rsidRPr="004C0141" w:rsidRDefault="00CC541C" w:rsidP="00811052">
      <w:pPr>
        <w:numPr>
          <w:ilvl w:val="2"/>
          <w:numId w:val="1"/>
        </w:numPr>
      </w:pPr>
      <w:r w:rsidRPr="004C0141">
        <w:t>For applicants who live in Japan</w:t>
      </w:r>
      <w:r w:rsidR="002571C9" w:rsidRPr="004C0141">
        <w:rPr>
          <w:rFonts w:hint="eastAsia"/>
        </w:rPr>
        <w:t xml:space="preserve">, the </w:t>
      </w:r>
      <w:r w:rsidR="002571C9" w:rsidRPr="004C0141">
        <w:t>Cultural Affairs and Overseas Public Relations Division</w:t>
      </w:r>
      <w:r w:rsidR="002571C9" w:rsidRPr="004C0141">
        <w:rPr>
          <w:rFonts w:hint="eastAsia"/>
        </w:rPr>
        <w:t xml:space="preserve"> at the</w:t>
      </w:r>
      <w:r w:rsidR="002571C9" w:rsidRPr="004C0141">
        <w:t xml:space="preserve"> Ministry of Foreign Affairs of Japan</w:t>
      </w:r>
      <w:r w:rsidR="002571C9" w:rsidRPr="004C0141">
        <w:rPr>
          <w:rFonts w:hint="eastAsia"/>
        </w:rPr>
        <w:t xml:space="preserve"> will send them a</w:t>
      </w:r>
      <w:r w:rsidRPr="004C0141">
        <w:t xml:space="preserve"> </w:t>
      </w:r>
      <w:r w:rsidR="002571C9" w:rsidRPr="004C0141">
        <w:rPr>
          <w:rFonts w:hint="eastAsia"/>
        </w:rPr>
        <w:t>link to</w:t>
      </w:r>
      <w:r w:rsidRPr="004C0141">
        <w:t xml:space="preserve"> upload the PDF data </w:t>
      </w:r>
      <w:r w:rsidR="002571C9" w:rsidRPr="004C0141">
        <w:rPr>
          <w:rFonts w:hint="eastAsia"/>
        </w:rPr>
        <w:t>after they submit</w:t>
      </w:r>
      <w:r w:rsidRPr="004C0141">
        <w:t xml:space="preserve"> the Application Form.</w:t>
      </w:r>
    </w:p>
    <w:p w14:paraId="10B785CD" w14:textId="77777777" w:rsidR="00CC541C" w:rsidRPr="00CC541C" w:rsidRDefault="00CC541C" w:rsidP="00CC541C">
      <w:pPr>
        <w:numPr>
          <w:ilvl w:val="1"/>
          <w:numId w:val="1"/>
        </w:numPr>
      </w:pPr>
      <w:r w:rsidRPr="00CC541C">
        <w:t>Notes</w:t>
      </w:r>
    </w:p>
    <w:p w14:paraId="1A42B4AA" w14:textId="0C19931C" w:rsidR="002571C9" w:rsidRDefault="00CC541C" w:rsidP="00811052">
      <w:pPr>
        <w:pStyle w:val="a9"/>
        <w:numPr>
          <w:ilvl w:val="4"/>
          <w:numId w:val="1"/>
        </w:numPr>
        <w:tabs>
          <w:tab w:val="clear" w:pos="3600"/>
        </w:tabs>
        <w:ind w:left="2127" w:hanging="426"/>
      </w:pPr>
      <w:r w:rsidRPr="00CC541C">
        <w:t>Handling of Personal Information</w:t>
      </w:r>
    </w:p>
    <w:p w14:paraId="6B94C62A" w14:textId="426E4336" w:rsidR="00CC541C" w:rsidRPr="00CC541C" w:rsidRDefault="00CC541C" w:rsidP="00811052">
      <w:pPr>
        <w:ind w:left="1680"/>
      </w:pPr>
      <w:r w:rsidRPr="00CC541C">
        <w:t>The Japan International MANGA Award Executive Committee will use the personal information provided in the application form for the following purposes: to contact the applicant in the event that he</w:t>
      </w:r>
      <w:r w:rsidR="002571C9">
        <w:rPr>
          <w:rFonts w:hint="eastAsia"/>
        </w:rPr>
        <w:t xml:space="preserve"> or </w:t>
      </w:r>
      <w:r w:rsidRPr="00CC541C">
        <w:t xml:space="preserve">she receives the award and to perform other tasks related to the selection and </w:t>
      </w:r>
      <w:r w:rsidRPr="00CC541C">
        <w:lastRenderedPageBreak/>
        <w:t>administration of the award. In addition, the personal information may be disclosed to third parties for purposes other than those described above in cases based on laws and regulations, when there are reasonable grounds for use by administrative agencies, incorporated administrative agencies, local public entities</w:t>
      </w:r>
      <w:r w:rsidR="002571C9">
        <w:rPr>
          <w:rFonts w:hint="eastAsia"/>
        </w:rPr>
        <w:t>,</w:t>
      </w:r>
      <w:r w:rsidRPr="00CC541C">
        <w:t xml:space="preserve"> or local incorporated administrative agencies to the extent necessary to carry out the processes or business within their jurisdiction as provided by laws and regulations, or when there are other special grounds as provided in Article 69, Paragraph 2, Item 4 of the Act on the Protection of Personal Information, Japan. By submitting the application form, the applicant consents to the handling of personal information as described above.</w:t>
      </w:r>
    </w:p>
    <w:p w14:paraId="013C5B69" w14:textId="0D56E8C6" w:rsidR="000E1771" w:rsidRPr="00CC541C" w:rsidRDefault="00CC541C" w:rsidP="00811052">
      <w:pPr>
        <w:pStyle w:val="a9"/>
        <w:numPr>
          <w:ilvl w:val="4"/>
          <w:numId w:val="1"/>
        </w:numPr>
        <w:tabs>
          <w:tab w:val="clear" w:pos="3600"/>
          <w:tab w:val="num" w:pos="2410"/>
        </w:tabs>
        <w:ind w:left="1701" w:firstLine="0"/>
      </w:pPr>
      <w:r w:rsidRPr="00CC541C">
        <w:t>Cancellation of Award</w:t>
      </w:r>
      <w:r w:rsidRPr="00CC541C">
        <w:br/>
        <w:t>In the event that any reasonable doubt arises regarding the above declarations and warrants</w:t>
      </w:r>
      <w:r w:rsidR="00D21171">
        <w:rPr>
          <w:rFonts w:hint="eastAsia"/>
        </w:rPr>
        <w:t>,</w:t>
      </w:r>
      <w:r w:rsidRPr="00CC541C">
        <w:t xml:space="preserve"> such as plagiarism being pointed out by a third party, the award may be revoked even after the announcement of the final results. The applicant </w:t>
      </w:r>
      <w:r w:rsidR="000E1771">
        <w:rPr>
          <w:rFonts w:hint="eastAsia"/>
        </w:rPr>
        <w:t>cannot dispute</w:t>
      </w:r>
      <w:r w:rsidRPr="00CC541C">
        <w:t xml:space="preserve"> the revo</w:t>
      </w:r>
      <w:r w:rsidR="000E1771">
        <w:rPr>
          <w:rFonts w:hint="eastAsia"/>
        </w:rPr>
        <w:t>cation with the organizers</w:t>
      </w:r>
      <w:r w:rsidRPr="00CC541C">
        <w:t xml:space="preserve">. In the event that a third party files a claim, demand, or lawsuit against the applicant, </w:t>
      </w:r>
      <w:r w:rsidR="00AC1545" w:rsidRPr="00AC1545">
        <w:t>the applicant shall be responsible for</w:t>
      </w:r>
      <w:r w:rsidRPr="00CC541C">
        <w:t xml:space="preserve"> respond</w:t>
      </w:r>
      <w:r w:rsidR="00AC1545">
        <w:rPr>
          <w:rFonts w:hint="eastAsia"/>
        </w:rPr>
        <w:t>ing</w:t>
      </w:r>
      <w:r w:rsidRPr="00CC541C">
        <w:t xml:space="preserve"> to such claim</w:t>
      </w:r>
      <w:r w:rsidR="00B53A9A">
        <w:rPr>
          <w:rFonts w:hint="eastAsia"/>
        </w:rPr>
        <w:t>s</w:t>
      </w:r>
      <w:r w:rsidRPr="00CC541C">
        <w:t>, demand</w:t>
      </w:r>
      <w:r w:rsidR="00B53A9A">
        <w:rPr>
          <w:rFonts w:hint="eastAsia"/>
        </w:rPr>
        <w:t>s</w:t>
      </w:r>
      <w:r w:rsidRPr="00CC541C">
        <w:t>, or lawsuit</w:t>
      </w:r>
      <w:r w:rsidR="00B53A9A">
        <w:rPr>
          <w:rFonts w:hint="eastAsia"/>
        </w:rPr>
        <w:t>s</w:t>
      </w:r>
      <w:r w:rsidRPr="00CC541C">
        <w:t xml:space="preserve"> at </w:t>
      </w:r>
      <w:r w:rsidR="000E1771">
        <w:rPr>
          <w:rFonts w:hint="eastAsia"/>
        </w:rPr>
        <w:t>his or her</w:t>
      </w:r>
      <w:r w:rsidRPr="00CC541C">
        <w:t xml:space="preserve"> own expense (including attorney's fees).</w:t>
      </w:r>
    </w:p>
    <w:p w14:paraId="42CE0DC1" w14:textId="01666CB2" w:rsidR="000E1771" w:rsidRPr="00CC541C" w:rsidRDefault="00CC541C" w:rsidP="00811052">
      <w:pPr>
        <w:pStyle w:val="a9"/>
        <w:numPr>
          <w:ilvl w:val="4"/>
          <w:numId w:val="1"/>
        </w:numPr>
        <w:tabs>
          <w:tab w:val="clear" w:pos="3600"/>
          <w:tab w:val="num" w:pos="2410"/>
        </w:tabs>
        <w:ind w:left="1701" w:firstLine="0"/>
      </w:pPr>
      <w:r w:rsidRPr="00CC541C">
        <w:t>Technical Notes for Form Filling and Submission</w:t>
      </w:r>
    </w:p>
    <w:p w14:paraId="487C5026" w14:textId="0B19657B" w:rsidR="000E1771" w:rsidRPr="00811052" w:rsidRDefault="000E1771" w:rsidP="00811052">
      <w:pPr>
        <w:widowControl/>
        <w:numPr>
          <w:ilvl w:val="2"/>
          <w:numId w:val="1"/>
        </w:numPr>
        <w:shd w:val="clear" w:color="auto" w:fill="FFFFFF"/>
        <w:jc w:val="left"/>
        <w:rPr>
          <w:rFonts w:ascii="Times New Roman" w:eastAsia="ＭＳ Ｐゴシック" w:hAnsi="Times New Roman" w:cs="Times New Roman"/>
          <w:color w:val="343434"/>
          <w:spacing w:val="11"/>
          <w:kern w:val="0"/>
          <w:szCs w:val="21"/>
        </w:rPr>
      </w:pPr>
      <w:r>
        <w:rPr>
          <w:rFonts w:hint="eastAsia"/>
        </w:rPr>
        <w:t>The</w:t>
      </w:r>
      <w:r w:rsidR="00CC541C" w:rsidRPr="00CC541C">
        <w:t xml:space="preserve"> Application Form must be filled </w:t>
      </w:r>
      <w:r>
        <w:rPr>
          <w:rFonts w:hint="eastAsia"/>
        </w:rPr>
        <w:t xml:space="preserve">out </w:t>
      </w:r>
      <w:r w:rsidR="00CC541C" w:rsidRPr="00CC541C">
        <w:t>in</w:t>
      </w:r>
      <w:r w:rsidR="00E358A7">
        <w:rPr>
          <w:rFonts w:hint="eastAsia"/>
        </w:rPr>
        <w:t xml:space="preserve"> either </w:t>
      </w:r>
      <w:r w:rsidR="00E358A7" w:rsidRPr="00811052">
        <w:rPr>
          <w:b/>
          <w:bCs/>
        </w:rPr>
        <w:t>English</w:t>
      </w:r>
      <w:r w:rsidR="00E358A7">
        <w:rPr>
          <w:rFonts w:hint="eastAsia"/>
        </w:rPr>
        <w:t xml:space="preserve"> or </w:t>
      </w:r>
      <w:r w:rsidR="00E358A7" w:rsidRPr="00811052">
        <w:rPr>
          <w:b/>
          <w:bCs/>
        </w:rPr>
        <w:t>Japanese</w:t>
      </w:r>
      <w:r w:rsidR="00E358A7">
        <w:rPr>
          <w:rFonts w:hint="eastAsia"/>
        </w:rPr>
        <w:t xml:space="preserve">. </w:t>
      </w:r>
    </w:p>
    <w:p w14:paraId="72AA6DBA" w14:textId="6856E5BD" w:rsidR="007C6831" w:rsidRPr="007C6831" w:rsidRDefault="00CC541C" w:rsidP="000E1771">
      <w:pPr>
        <w:widowControl/>
        <w:numPr>
          <w:ilvl w:val="2"/>
          <w:numId w:val="1"/>
        </w:numPr>
        <w:shd w:val="clear" w:color="auto" w:fill="FFFFFF"/>
        <w:jc w:val="left"/>
      </w:pPr>
      <w:r w:rsidRPr="007C6831">
        <w:rPr>
          <w:b/>
          <w:bCs/>
        </w:rPr>
        <w:t>IMPORTANT: The e-mail address must be entered correctly.</w:t>
      </w:r>
    </w:p>
    <w:p w14:paraId="2709B18C" w14:textId="5077A61B" w:rsidR="000E1771" w:rsidRPr="00811052" w:rsidRDefault="007C6831" w:rsidP="000E1771">
      <w:pPr>
        <w:widowControl/>
        <w:numPr>
          <w:ilvl w:val="2"/>
          <w:numId w:val="1"/>
        </w:numPr>
        <w:shd w:val="clear" w:color="auto" w:fill="FFFFFF"/>
        <w:jc w:val="left"/>
      </w:pPr>
      <w:r>
        <w:rPr>
          <w:rFonts w:hint="eastAsia"/>
        </w:rPr>
        <w:t xml:space="preserve">A </w:t>
      </w:r>
      <w:r w:rsidRPr="007C6831">
        <w:t xml:space="preserve">confirmation e-mail will be sent to the e-mail address provided when you complete the submission form in </w:t>
      </w:r>
      <w:r w:rsidRPr="007C6831">
        <w:rPr>
          <w:rFonts w:hint="eastAsia"/>
        </w:rPr>
        <w:t xml:space="preserve">Microsoft </w:t>
      </w:r>
      <w:r w:rsidRPr="007C6831">
        <w:t>Forms. </w:t>
      </w:r>
      <w:r w:rsidRPr="007C6831">
        <w:rPr>
          <w:b/>
          <w:bCs/>
        </w:rPr>
        <w:t xml:space="preserve">If you do not receive a confirmation e-mail within one day of submitting your form, it is possible that your e-mail address was entered incorrectly. </w:t>
      </w:r>
      <w:r w:rsidRPr="009317C2">
        <w:rPr>
          <w:rFonts w:hint="eastAsia"/>
          <w:b/>
          <w:bCs/>
        </w:rPr>
        <w:t>In this situation only, p</w:t>
      </w:r>
      <w:r w:rsidRPr="007C6831">
        <w:rPr>
          <w:b/>
          <w:bCs/>
        </w:rPr>
        <w:t>lease resubmit the application form.</w:t>
      </w:r>
    </w:p>
    <w:p w14:paraId="7818EC05" w14:textId="7ED00980" w:rsidR="007C6831" w:rsidRPr="007C6831" w:rsidRDefault="007C6831" w:rsidP="00811052">
      <w:pPr>
        <w:widowControl/>
        <w:numPr>
          <w:ilvl w:val="2"/>
          <w:numId w:val="1"/>
        </w:numPr>
        <w:shd w:val="clear" w:color="auto" w:fill="FFFFFF"/>
        <w:jc w:val="left"/>
      </w:pPr>
      <w:r w:rsidRPr="00CC541C">
        <w:t xml:space="preserve">Please name the </w:t>
      </w:r>
      <w:r>
        <w:rPr>
          <w:rFonts w:hint="eastAsia"/>
        </w:rPr>
        <w:t>PDF</w:t>
      </w:r>
      <w:r w:rsidRPr="00CC541C">
        <w:t xml:space="preserve"> of the </w:t>
      </w:r>
      <w:r>
        <w:rPr>
          <w:rFonts w:hint="eastAsia"/>
        </w:rPr>
        <w:t>m</w:t>
      </w:r>
      <w:r w:rsidRPr="00CC541C">
        <w:t xml:space="preserve">anga </w:t>
      </w:r>
      <w:r>
        <w:rPr>
          <w:rFonts w:hint="eastAsia"/>
        </w:rPr>
        <w:t>w</w:t>
      </w:r>
      <w:r w:rsidRPr="00CC541C">
        <w:t xml:space="preserve">ork </w:t>
      </w:r>
      <w:r>
        <w:rPr>
          <w:rFonts w:hint="eastAsia"/>
        </w:rPr>
        <w:t>using the creator or artist</w:t>
      </w:r>
      <w:r>
        <w:t>’</w:t>
      </w:r>
      <w:r>
        <w:rPr>
          <w:rFonts w:hint="eastAsia"/>
        </w:rPr>
        <w:t>s full name as it was entered in the application form</w:t>
      </w:r>
      <w:r w:rsidRPr="00CC541C">
        <w:t>:</w:t>
      </w:r>
      <w:r w:rsidRPr="00CC541C">
        <w:br/>
        <w:t>ex</w:t>
      </w:r>
      <w:r w:rsidRPr="00CC541C">
        <w:t>）</w:t>
      </w:r>
      <w:r>
        <w:rPr>
          <w:rFonts w:hint="eastAsia"/>
        </w:rPr>
        <w:t>FirstnameFamilyname</w:t>
      </w:r>
      <w:r w:rsidRPr="00CC541C">
        <w:t>.pdf</w:t>
      </w:r>
    </w:p>
    <w:p w14:paraId="52E34148" w14:textId="05ADCCCE" w:rsidR="00921BDC" w:rsidRPr="00CC541C" w:rsidRDefault="00CC541C" w:rsidP="00811052">
      <w:pPr>
        <w:widowControl/>
        <w:numPr>
          <w:ilvl w:val="2"/>
          <w:numId w:val="1"/>
        </w:numPr>
        <w:shd w:val="clear" w:color="auto" w:fill="FFFFFF"/>
        <w:jc w:val="left"/>
      </w:pPr>
      <w:r w:rsidRPr="00CC541C">
        <w:t xml:space="preserve">Please ensure that </w:t>
      </w:r>
      <w:r w:rsidR="00921BDC">
        <w:rPr>
          <w:rFonts w:hint="eastAsia"/>
        </w:rPr>
        <w:t xml:space="preserve">the </w:t>
      </w:r>
      <w:r w:rsidRPr="00CC541C">
        <w:t xml:space="preserve">electronically submitted work can be printed on A4 size paper. In particular, for vertically scrolling works or webtoons, </w:t>
      </w:r>
      <w:r w:rsidR="00921BDC">
        <w:rPr>
          <w:rFonts w:hint="eastAsia"/>
        </w:rPr>
        <w:t xml:space="preserve">applicants must </w:t>
      </w:r>
      <w:r w:rsidRPr="00CC541C">
        <w:t xml:space="preserve">adjust the data by separating the frames </w:t>
      </w:r>
      <w:r w:rsidRPr="00CC541C">
        <w:lastRenderedPageBreak/>
        <w:t xml:space="preserve">so that the manga can be printed on A4 size paper in </w:t>
      </w:r>
      <w:r w:rsidR="00921BDC">
        <w:rPr>
          <w:rFonts w:hint="eastAsia"/>
        </w:rPr>
        <w:t>an</w:t>
      </w:r>
      <w:r w:rsidR="00921BDC" w:rsidRPr="00CC541C">
        <w:t xml:space="preserve"> </w:t>
      </w:r>
      <w:r w:rsidRPr="00CC541C">
        <w:t>appropriate size.</w:t>
      </w:r>
    </w:p>
    <w:p w14:paraId="5840D883" w14:textId="7796A9BD" w:rsidR="00921BDC" w:rsidRPr="00CC541C" w:rsidRDefault="00CC541C" w:rsidP="00811052">
      <w:pPr>
        <w:widowControl/>
        <w:numPr>
          <w:ilvl w:val="2"/>
          <w:numId w:val="1"/>
        </w:numPr>
        <w:shd w:val="clear" w:color="auto" w:fill="FFFFFF"/>
        <w:jc w:val="left"/>
      </w:pPr>
      <w:r w:rsidRPr="00CC541C">
        <w:t>Page numbers must be indicated on every page of the work.</w:t>
      </w:r>
    </w:p>
    <w:p w14:paraId="4204F9DC" w14:textId="492C73FA" w:rsidR="00921BDC" w:rsidRPr="00CC541C" w:rsidRDefault="00921BDC" w:rsidP="00811052">
      <w:pPr>
        <w:widowControl/>
        <w:numPr>
          <w:ilvl w:val="2"/>
          <w:numId w:val="1"/>
        </w:numPr>
        <w:shd w:val="clear" w:color="auto" w:fill="FFFFFF"/>
        <w:jc w:val="left"/>
      </w:pPr>
      <w:r>
        <w:rPr>
          <w:rFonts w:hint="eastAsia"/>
        </w:rPr>
        <w:t>C</w:t>
      </w:r>
      <w:r w:rsidR="00CC541C" w:rsidRPr="00CC541C">
        <w:t xml:space="preserve">learly indicate </w:t>
      </w:r>
      <w:r w:rsidR="00D21171">
        <w:rPr>
          <w:rFonts w:hint="eastAsia"/>
        </w:rPr>
        <w:t>when</w:t>
      </w:r>
      <w:r w:rsidR="00CC541C" w:rsidRPr="00CC541C">
        <w:t xml:space="preserve"> </w:t>
      </w:r>
      <w:r>
        <w:rPr>
          <w:rFonts w:hint="eastAsia"/>
        </w:rPr>
        <w:t xml:space="preserve">a particular portion </w:t>
      </w:r>
      <w:r w:rsidR="00CC541C" w:rsidRPr="00CC541C">
        <w:t>is a two-page spread.</w:t>
      </w:r>
    </w:p>
    <w:p w14:paraId="37E5FDFF" w14:textId="3DA3E339" w:rsidR="00921BDC" w:rsidRPr="00CC541C" w:rsidRDefault="00CC541C" w:rsidP="00811052">
      <w:pPr>
        <w:widowControl/>
        <w:numPr>
          <w:ilvl w:val="2"/>
          <w:numId w:val="1"/>
        </w:numPr>
        <w:shd w:val="clear" w:color="auto" w:fill="FFFFFF"/>
        <w:jc w:val="left"/>
      </w:pPr>
      <w:r w:rsidRPr="00CC541C">
        <w:t xml:space="preserve">Additional printed copies may be requested for works </w:t>
      </w:r>
      <w:r w:rsidR="00921BDC">
        <w:rPr>
          <w:rFonts w:hint="eastAsia"/>
        </w:rPr>
        <w:t>under</w:t>
      </w:r>
      <w:r w:rsidR="00921BDC" w:rsidRPr="00CC541C">
        <w:t xml:space="preserve"> </w:t>
      </w:r>
      <w:r w:rsidR="00921BDC">
        <w:rPr>
          <w:rFonts w:hint="eastAsia"/>
        </w:rPr>
        <w:t>consideration</w:t>
      </w:r>
      <w:r w:rsidR="00921BDC" w:rsidRPr="00CC541C">
        <w:t xml:space="preserve"> </w:t>
      </w:r>
      <w:r w:rsidRPr="00CC541C">
        <w:t>for an award.</w:t>
      </w:r>
    </w:p>
    <w:p w14:paraId="3F779A0C" w14:textId="77777777" w:rsidR="00CC541C" w:rsidRDefault="00CC541C" w:rsidP="00921BDC">
      <w:pPr>
        <w:widowControl/>
        <w:numPr>
          <w:ilvl w:val="2"/>
          <w:numId w:val="1"/>
        </w:numPr>
        <w:shd w:val="clear" w:color="auto" w:fill="FFFFFF"/>
        <w:jc w:val="left"/>
      </w:pPr>
      <w:r w:rsidRPr="00CC541C">
        <w:t>Manga works in any language are acceptable.</w:t>
      </w:r>
    </w:p>
    <w:p w14:paraId="29CDBF32" w14:textId="77777777" w:rsidR="00921BDC" w:rsidRPr="00CC541C" w:rsidRDefault="00921BDC" w:rsidP="00811052">
      <w:pPr>
        <w:widowControl/>
        <w:shd w:val="clear" w:color="auto" w:fill="FFFFFF"/>
        <w:ind w:left="2160"/>
        <w:jc w:val="left"/>
      </w:pPr>
    </w:p>
    <w:p w14:paraId="6A5D90DA" w14:textId="77777777" w:rsidR="00CC541C" w:rsidRPr="00811052" w:rsidRDefault="00CC541C" w:rsidP="00CC541C">
      <w:pPr>
        <w:numPr>
          <w:ilvl w:val="0"/>
          <w:numId w:val="1"/>
        </w:numPr>
        <w:rPr>
          <w:b/>
          <w:bCs/>
        </w:rPr>
      </w:pPr>
      <w:r w:rsidRPr="00811052">
        <w:rPr>
          <w:b/>
          <w:bCs/>
        </w:rPr>
        <w:t>Return of Works</w:t>
      </w:r>
    </w:p>
    <w:p w14:paraId="228AFAE0" w14:textId="61876A12" w:rsidR="00CC541C" w:rsidRDefault="00CC541C" w:rsidP="00811052">
      <w:pPr>
        <w:ind w:left="360"/>
      </w:pPr>
      <w:r w:rsidRPr="00CC541C">
        <w:rPr>
          <w:u w:val="single"/>
        </w:rPr>
        <w:t>The submitted works wi</w:t>
      </w:r>
      <w:r w:rsidRPr="00921BDC">
        <w:rPr>
          <w:u w:val="single"/>
        </w:rPr>
        <w:t>ll </w:t>
      </w:r>
      <w:r w:rsidRPr="00811052">
        <w:rPr>
          <w:b/>
          <w:bCs/>
          <w:u w:val="single"/>
        </w:rPr>
        <w:t>not</w:t>
      </w:r>
      <w:r w:rsidRPr="00921BDC">
        <w:rPr>
          <w:u w:val="single"/>
        </w:rPr>
        <w:t> </w:t>
      </w:r>
      <w:r w:rsidRPr="00CC541C">
        <w:rPr>
          <w:u w:val="single"/>
        </w:rPr>
        <w:t>be returned to applicants.</w:t>
      </w:r>
      <w:r w:rsidRPr="00CC541C">
        <w:t xml:space="preserve"> The submitted works might be donated or exhibited for the purpose</w:t>
      </w:r>
      <w:r w:rsidR="00921BDC">
        <w:rPr>
          <w:rFonts w:hint="eastAsia"/>
        </w:rPr>
        <w:t>s</w:t>
      </w:r>
      <w:r w:rsidRPr="00CC541C">
        <w:t xml:space="preserve"> described in 4.(4).</w:t>
      </w:r>
    </w:p>
    <w:p w14:paraId="587D7389" w14:textId="77777777" w:rsidR="00921BDC" w:rsidRPr="00CC541C" w:rsidRDefault="00921BDC" w:rsidP="00CC541C"/>
    <w:p w14:paraId="48C72AA2" w14:textId="77777777" w:rsidR="00CC541C" w:rsidRPr="00811052" w:rsidRDefault="00CC541C" w:rsidP="00CC541C">
      <w:pPr>
        <w:numPr>
          <w:ilvl w:val="0"/>
          <w:numId w:val="1"/>
        </w:numPr>
        <w:rPr>
          <w:b/>
          <w:bCs/>
        </w:rPr>
      </w:pPr>
      <w:r w:rsidRPr="00811052">
        <w:rPr>
          <w:b/>
          <w:bCs/>
        </w:rPr>
        <w:t>Selection</w:t>
      </w:r>
    </w:p>
    <w:p w14:paraId="1BBB58BA" w14:textId="63E930B5" w:rsidR="00CC541C" w:rsidRDefault="00CC541C" w:rsidP="00811052">
      <w:pPr>
        <w:ind w:left="360"/>
      </w:pPr>
      <w:r w:rsidRPr="00CC541C">
        <w:t xml:space="preserve">After the first round of screening by the Association of Japanese Manga Publishers, the </w:t>
      </w:r>
      <w:r w:rsidR="00921BDC">
        <w:rPr>
          <w:rFonts w:hint="eastAsia"/>
        </w:rPr>
        <w:t>20</w:t>
      </w:r>
      <w:r w:rsidRPr="00CC541C">
        <w:t xml:space="preserve">th Japan </w:t>
      </w:r>
      <w:r w:rsidR="00921BDC">
        <w:rPr>
          <w:rFonts w:hint="eastAsia"/>
        </w:rPr>
        <w:t>I</w:t>
      </w:r>
      <w:r w:rsidRPr="00CC541C">
        <w:t>nternational MANGA Award Selection Committee will select the award winners.</w:t>
      </w:r>
      <w:r w:rsidR="00921BDC">
        <w:rPr>
          <w:rFonts w:hint="eastAsia"/>
        </w:rPr>
        <w:t xml:space="preserve"> Selection results will be posted on the Japan International MANGA Award and </w:t>
      </w:r>
      <w:r w:rsidR="003F44CF">
        <w:rPr>
          <w:rFonts w:hint="eastAsia"/>
        </w:rPr>
        <w:t>Ministry of Foreign Affairs websites.</w:t>
      </w:r>
    </w:p>
    <w:p w14:paraId="08ED8EC0" w14:textId="77777777" w:rsidR="00921BDC" w:rsidRPr="00CC541C" w:rsidRDefault="00921BDC" w:rsidP="00CC541C"/>
    <w:p w14:paraId="7D47A32B" w14:textId="77777777" w:rsidR="00CC541C" w:rsidRPr="00811052" w:rsidRDefault="00CC541C" w:rsidP="00CC541C">
      <w:pPr>
        <w:numPr>
          <w:ilvl w:val="0"/>
          <w:numId w:val="1"/>
        </w:numPr>
        <w:rPr>
          <w:b/>
          <w:bCs/>
        </w:rPr>
      </w:pPr>
      <w:r w:rsidRPr="00811052">
        <w:rPr>
          <w:b/>
          <w:bCs/>
        </w:rPr>
        <w:t>Award Ceremony</w:t>
      </w:r>
    </w:p>
    <w:p w14:paraId="404BB363" w14:textId="53874DFC" w:rsidR="00CC541C" w:rsidRDefault="00CC541C" w:rsidP="00921BDC">
      <w:pPr>
        <w:ind w:firstLine="360"/>
      </w:pPr>
      <w:r w:rsidRPr="00CC541C">
        <w:t xml:space="preserve">The award ceremony </w:t>
      </w:r>
      <w:r w:rsidR="003F44CF">
        <w:rPr>
          <w:rFonts w:hint="eastAsia"/>
        </w:rPr>
        <w:t>will</w:t>
      </w:r>
      <w:r w:rsidRPr="00CC541C">
        <w:t xml:space="preserve"> be held in Tokyo in February or March 202</w:t>
      </w:r>
      <w:r w:rsidR="00921BDC">
        <w:rPr>
          <w:rFonts w:hint="eastAsia"/>
        </w:rPr>
        <w:t>7</w:t>
      </w:r>
      <w:r w:rsidRPr="00CC541C">
        <w:t>.</w:t>
      </w:r>
    </w:p>
    <w:p w14:paraId="432975EF" w14:textId="77777777" w:rsidR="003F44CF" w:rsidRDefault="003F44CF" w:rsidP="00921BDC">
      <w:pPr>
        <w:ind w:firstLine="360"/>
      </w:pPr>
    </w:p>
    <w:p w14:paraId="5C961628" w14:textId="2DCC262E" w:rsidR="003F44CF" w:rsidRPr="00811052" w:rsidRDefault="00EE37B2" w:rsidP="003F44CF">
      <w:pPr>
        <w:pStyle w:val="a9"/>
        <w:numPr>
          <w:ilvl w:val="0"/>
          <w:numId w:val="1"/>
        </w:numPr>
        <w:rPr>
          <w:b/>
          <w:bCs/>
        </w:rPr>
      </w:pPr>
      <w:r>
        <w:rPr>
          <w:rFonts w:hint="eastAsia"/>
          <w:b/>
          <w:bCs/>
        </w:rPr>
        <w:t>Point of Contact</w:t>
      </w:r>
    </w:p>
    <w:p w14:paraId="3A123B63" w14:textId="72910EA0" w:rsidR="00165E4A" w:rsidRPr="00CC541C" w:rsidRDefault="00165E4A" w:rsidP="00811052">
      <w:pPr>
        <w:ind w:leftChars="157" w:left="330"/>
      </w:pPr>
      <w:r>
        <w:rPr>
          <w:rFonts w:hint="eastAsia"/>
        </w:rPr>
        <w:t xml:space="preserve">Please </w:t>
      </w:r>
      <w:r>
        <w:t>contact</w:t>
      </w:r>
      <w:r>
        <w:rPr>
          <w:rFonts w:hint="eastAsia"/>
        </w:rPr>
        <w:t xml:space="preserve"> the </w:t>
      </w:r>
      <w:hyperlink r:id="rId7" w:history="1">
        <w:r w:rsidR="008E5E31" w:rsidRPr="000706DD">
          <w:rPr>
            <w:rStyle w:val="aa"/>
            <w:rFonts w:hint="eastAsia"/>
          </w:rPr>
          <w:t xml:space="preserve">Japanese </w:t>
        </w:r>
        <w:r w:rsidRPr="000706DD">
          <w:rPr>
            <w:rStyle w:val="aa"/>
            <w:rFonts w:hint="eastAsia"/>
          </w:rPr>
          <w:t>Embassy or Co</w:t>
        </w:r>
        <w:r w:rsidRPr="000706DD">
          <w:rPr>
            <w:rStyle w:val="aa"/>
          </w:rPr>
          <w:t>nsulate</w:t>
        </w:r>
      </w:hyperlink>
      <w:r w:rsidR="008E5E31">
        <w:rPr>
          <w:rFonts w:hint="eastAsia"/>
        </w:rPr>
        <w:t xml:space="preserve"> </w:t>
      </w:r>
      <w:r w:rsidR="00681679">
        <w:rPr>
          <w:rFonts w:hint="eastAsia"/>
        </w:rPr>
        <w:t>nearest to you</w:t>
      </w:r>
      <w:r w:rsidR="008E5E31">
        <w:rPr>
          <w:rFonts w:hint="eastAsia"/>
        </w:rPr>
        <w:t>.</w:t>
      </w:r>
    </w:p>
    <w:p w14:paraId="582A8C84" w14:textId="77777777" w:rsidR="00DE17A0" w:rsidRPr="00811052" w:rsidRDefault="00DE17A0" w:rsidP="00811052">
      <w:pPr>
        <w:ind w:firstLine="360"/>
      </w:pPr>
    </w:p>
    <w:sectPr w:rsidR="00DE17A0" w:rsidRPr="008110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B9FBB" w14:textId="77777777" w:rsidR="00963977" w:rsidRDefault="00963977" w:rsidP="006F0C71">
      <w:r>
        <w:separator/>
      </w:r>
    </w:p>
  </w:endnote>
  <w:endnote w:type="continuationSeparator" w:id="0">
    <w:p w14:paraId="310802B5" w14:textId="77777777" w:rsidR="00963977" w:rsidRDefault="00963977" w:rsidP="006F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EE3BA" w14:textId="77777777" w:rsidR="00963977" w:rsidRDefault="00963977" w:rsidP="006F0C71">
      <w:r>
        <w:separator/>
      </w:r>
    </w:p>
  </w:footnote>
  <w:footnote w:type="continuationSeparator" w:id="0">
    <w:p w14:paraId="06CB7601" w14:textId="77777777" w:rsidR="00963977" w:rsidRDefault="00963977" w:rsidP="006F0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B00DF"/>
    <w:multiLevelType w:val="multilevel"/>
    <w:tmpl w:val="4AE6AE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0501D0"/>
    <w:multiLevelType w:val="multilevel"/>
    <w:tmpl w:val="850EF7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EnclosedCircle"/>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5696443">
    <w:abstractNumId w:val="0"/>
  </w:num>
  <w:num w:numId="2" w16cid:durableId="722408482">
    <w:abstractNumId w:val="0"/>
    <w:lvlOverride w:ilvl="0">
      <w:lvl w:ilvl="0">
        <w:start w:val="1"/>
        <w:numFmt w:val="decimal"/>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 w16cid:durableId="1674379877">
    <w:abstractNumId w:val="0"/>
    <w:lvlOverride w:ilvl="2">
      <w:lvl w:ilvl="2">
        <w:numFmt w:val="lowerLetter"/>
        <w:lvlText w:val="%3."/>
        <w:lvlJc w:val="left"/>
      </w:lvl>
    </w:lvlOverride>
  </w:num>
  <w:num w:numId="4" w16cid:durableId="738097148">
    <w:abstractNumId w:val="0"/>
    <w:lvlOverride w:ilvl="2">
      <w:lvl w:ilvl="2">
        <w:numFmt w:val="lowerLetter"/>
        <w:lvlText w:val="%3."/>
        <w:lvlJc w:val="left"/>
      </w:lvl>
    </w:lvlOverride>
  </w:num>
  <w:num w:numId="5" w16cid:durableId="730495654">
    <w:abstractNumId w:val="0"/>
    <w:lvlOverride w:ilvl="2">
      <w:lvl w:ilvl="2">
        <w:numFmt w:val="lowerLetter"/>
        <w:lvlText w:val="%3."/>
        <w:lvlJc w:val="left"/>
      </w:lvl>
    </w:lvlOverride>
    <w:lvlOverride w:ilvl="3">
      <w:lvl w:ilvl="3">
        <w:numFmt w:val="decimal"/>
        <w:lvlText w:val="%4."/>
        <w:lvlJc w:val="left"/>
      </w:lvl>
    </w:lvlOverride>
  </w:num>
  <w:num w:numId="6" w16cid:durableId="2039349653">
    <w:abstractNumId w:val="1"/>
    <w:lvlOverride w:ilvl="2">
      <w:lvl w:ilvl="2">
        <w:numFmt w:val="decimal"/>
        <w:lvlText w:val="%3."/>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1C"/>
    <w:rsid w:val="00003D22"/>
    <w:rsid w:val="000075CE"/>
    <w:rsid w:val="00061111"/>
    <w:rsid w:val="0006346E"/>
    <w:rsid w:val="000706DD"/>
    <w:rsid w:val="00074854"/>
    <w:rsid w:val="00087210"/>
    <w:rsid w:val="00092A3C"/>
    <w:rsid w:val="00095F8F"/>
    <w:rsid w:val="000A068C"/>
    <w:rsid w:val="000A6AB0"/>
    <w:rsid w:val="000C4CC7"/>
    <w:rsid w:val="000C7252"/>
    <w:rsid w:val="000D045C"/>
    <w:rsid w:val="000D2E3B"/>
    <w:rsid w:val="000D3D4C"/>
    <w:rsid w:val="000D6DBC"/>
    <w:rsid w:val="000E1771"/>
    <w:rsid w:val="000E29CC"/>
    <w:rsid w:val="000F6999"/>
    <w:rsid w:val="0012664B"/>
    <w:rsid w:val="00151B6D"/>
    <w:rsid w:val="00154DEF"/>
    <w:rsid w:val="00157805"/>
    <w:rsid w:val="00165E4A"/>
    <w:rsid w:val="00174C51"/>
    <w:rsid w:val="0017591E"/>
    <w:rsid w:val="00186A65"/>
    <w:rsid w:val="001B3352"/>
    <w:rsid w:val="001B7E98"/>
    <w:rsid w:val="001D473A"/>
    <w:rsid w:val="001E0A37"/>
    <w:rsid w:val="0021157B"/>
    <w:rsid w:val="00211E18"/>
    <w:rsid w:val="0022343D"/>
    <w:rsid w:val="00226F5E"/>
    <w:rsid w:val="002271EC"/>
    <w:rsid w:val="002343DD"/>
    <w:rsid w:val="00236091"/>
    <w:rsid w:val="00236325"/>
    <w:rsid w:val="00245886"/>
    <w:rsid w:val="002571C9"/>
    <w:rsid w:val="002603AE"/>
    <w:rsid w:val="00265089"/>
    <w:rsid w:val="00265444"/>
    <w:rsid w:val="0027719F"/>
    <w:rsid w:val="002832DD"/>
    <w:rsid w:val="0028476A"/>
    <w:rsid w:val="00291D9E"/>
    <w:rsid w:val="00294B86"/>
    <w:rsid w:val="00296E26"/>
    <w:rsid w:val="002C2CA9"/>
    <w:rsid w:val="002E30EF"/>
    <w:rsid w:val="002E3E7A"/>
    <w:rsid w:val="0030461C"/>
    <w:rsid w:val="00307898"/>
    <w:rsid w:val="0031523D"/>
    <w:rsid w:val="00315C39"/>
    <w:rsid w:val="00320ECE"/>
    <w:rsid w:val="003228B4"/>
    <w:rsid w:val="003234BF"/>
    <w:rsid w:val="00324D00"/>
    <w:rsid w:val="0033067F"/>
    <w:rsid w:val="00340FBB"/>
    <w:rsid w:val="0034156D"/>
    <w:rsid w:val="00344D0C"/>
    <w:rsid w:val="00354AAE"/>
    <w:rsid w:val="003603D6"/>
    <w:rsid w:val="00367613"/>
    <w:rsid w:val="00367D87"/>
    <w:rsid w:val="00371E74"/>
    <w:rsid w:val="0038237F"/>
    <w:rsid w:val="00392EB3"/>
    <w:rsid w:val="003A7A1E"/>
    <w:rsid w:val="003B1EC7"/>
    <w:rsid w:val="003C1502"/>
    <w:rsid w:val="003F2370"/>
    <w:rsid w:val="003F280B"/>
    <w:rsid w:val="003F44CF"/>
    <w:rsid w:val="00405347"/>
    <w:rsid w:val="00412526"/>
    <w:rsid w:val="00412873"/>
    <w:rsid w:val="00415DBF"/>
    <w:rsid w:val="004229AF"/>
    <w:rsid w:val="004310BE"/>
    <w:rsid w:val="004554D3"/>
    <w:rsid w:val="0046635B"/>
    <w:rsid w:val="00487573"/>
    <w:rsid w:val="004A4E9B"/>
    <w:rsid w:val="004C0141"/>
    <w:rsid w:val="004C45DA"/>
    <w:rsid w:val="004D0AEF"/>
    <w:rsid w:val="00514D80"/>
    <w:rsid w:val="00525B12"/>
    <w:rsid w:val="00543A6F"/>
    <w:rsid w:val="00555D38"/>
    <w:rsid w:val="005630A9"/>
    <w:rsid w:val="00563B05"/>
    <w:rsid w:val="0056645A"/>
    <w:rsid w:val="00573B89"/>
    <w:rsid w:val="00576FE9"/>
    <w:rsid w:val="0058384F"/>
    <w:rsid w:val="005A3FBE"/>
    <w:rsid w:val="005B0BB0"/>
    <w:rsid w:val="005B5010"/>
    <w:rsid w:val="005B662C"/>
    <w:rsid w:val="005C4A9F"/>
    <w:rsid w:val="006158B4"/>
    <w:rsid w:val="00631A03"/>
    <w:rsid w:val="00664991"/>
    <w:rsid w:val="00681679"/>
    <w:rsid w:val="006A3915"/>
    <w:rsid w:val="006B388D"/>
    <w:rsid w:val="006B43DC"/>
    <w:rsid w:val="006C2AF8"/>
    <w:rsid w:val="006F0B93"/>
    <w:rsid w:val="006F0C71"/>
    <w:rsid w:val="006F0D7A"/>
    <w:rsid w:val="006F1800"/>
    <w:rsid w:val="006F3DCC"/>
    <w:rsid w:val="00701DDE"/>
    <w:rsid w:val="00705AA7"/>
    <w:rsid w:val="00707578"/>
    <w:rsid w:val="0071248C"/>
    <w:rsid w:val="007314B5"/>
    <w:rsid w:val="007376F7"/>
    <w:rsid w:val="007501AC"/>
    <w:rsid w:val="00750235"/>
    <w:rsid w:val="00763177"/>
    <w:rsid w:val="007740FF"/>
    <w:rsid w:val="00782BB2"/>
    <w:rsid w:val="007929EE"/>
    <w:rsid w:val="007B25FB"/>
    <w:rsid w:val="007B3DE4"/>
    <w:rsid w:val="007B6F73"/>
    <w:rsid w:val="007C6831"/>
    <w:rsid w:val="007D3431"/>
    <w:rsid w:val="007D5D95"/>
    <w:rsid w:val="007D7A8C"/>
    <w:rsid w:val="007E4EFE"/>
    <w:rsid w:val="0080427C"/>
    <w:rsid w:val="00811052"/>
    <w:rsid w:val="0082544F"/>
    <w:rsid w:val="008332B0"/>
    <w:rsid w:val="0083594F"/>
    <w:rsid w:val="0085622E"/>
    <w:rsid w:val="00864721"/>
    <w:rsid w:val="00891082"/>
    <w:rsid w:val="008917B4"/>
    <w:rsid w:val="008A44BE"/>
    <w:rsid w:val="008B37AB"/>
    <w:rsid w:val="008E5E31"/>
    <w:rsid w:val="008F47E6"/>
    <w:rsid w:val="009023B7"/>
    <w:rsid w:val="00910312"/>
    <w:rsid w:val="00910E2A"/>
    <w:rsid w:val="00916A6C"/>
    <w:rsid w:val="00921BDC"/>
    <w:rsid w:val="0092224F"/>
    <w:rsid w:val="0092552A"/>
    <w:rsid w:val="0092567E"/>
    <w:rsid w:val="009332C6"/>
    <w:rsid w:val="00937E9E"/>
    <w:rsid w:val="00947400"/>
    <w:rsid w:val="00951CF2"/>
    <w:rsid w:val="00955021"/>
    <w:rsid w:val="00963977"/>
    <w:rsid w:val="00973451"/>
    <w:rsid w:val="00981299"/>
    <w:rsid w:val="009D33C3"/>
    <w:rsid w:val="009E3534"/>
    <w:rsid w:val="009E415E"/>
    <w:rsid w:val="009E5838"/>
    <w:rsid w:val="00A03A6E"/>
    <w:rsid w:val="00A03B91"/>
    <w:rsid w:val="00A05B73"/>
    <w:rsid w:val="00A178F3"/>
    <w:rsid w:val="00A207CA"/>
    <w:rsid w:val="00A3187F"/>
    <w:rsid w:val="00A32770"/>
    <w:rsid w:val="00A457DE"/>
    <w:rsid w:val="00A51226"/>
    <w:rsid w:val="00A63338"/>
    <w:rsid w:val="00A733A1"/>
    <w:rsid w:val="00A75A72"/>
    <w:rsid w:val="00A92F54"/>
    <w:rsid w:val="00A93FE0"/>
    <w:rsid w:val="00A944D5"/>
    <w:rsid w:val="00AA52CF"/>
    <w:rsid w:val="00AB1475"/>
    <w:rsid w:val="00AC1545"/>
    <w:rsid w:val="00AC1840"/>
    <w:rsid w:val="00AC1FB0"/>
    <w:rsid w:val="00AC775D"/>
    <w:rsid w:val="00AD3047"/>
    <w:rsid w:val="00B23A00"/>
    <w:rsid w:val="00B40E12"/>
    <w:rsid w:val="00B53A9A"/>
    <w:rsid w:val="00B61108"/>
    <w:rsid w:val="00B73B90"/>
    <w:rsid w:val="00B90A39"/>
    <w:rsid w:val="00B91AA1"/>
    <w:rsid w:val="00B933AB"/>
    <w:rsid w:val="00B9435F"/>
    <w:rsid w:val="00BA3176"/>
    <w:rsid w:val="00BB5D44"/>
    <w:rsid w:val="00BC7DD3"/>
    <w:rsid w:val="00BD23DC"/>
    <w:rsid w:val="00BD7662"/>
    <w:rsid w:val="00BF0CC8"/>
    <w:rsid w:val="00BF30EF"/>
    <w:rsid w:val="00BF51E5"/>
    <w:rsid w:val="00BF77A1"/>
    <w:rsid w:val="00C00270"/>
    <w:rsid w:val="00C06ECF"/>
    <w:rsid w:val="00C1184B"/>
    <w:rsid w:val="00C16CB4"/>
    <w:rsid w:val="00C202B2"/>
    <w:rsid w:val="00C21835"/>
    <w:rsid w:val="00C22BFB"/>
    <w:rsid w:val="00C268C1"/>
    <w:rsid w:val="00C26AE2"/>
    <w:rsid w:val="00C83959"/>
    <w:rsid w:val="00CA02E3"/>
    <w:rsid w:val="00CA464E"/>
    <w:rsid w:val="00CC4460"/>
    <w:rsid w:val="00CC541C"/>
    <w:rsid w:val="00CC7196"/>
    <w:rsid w:val="00CD6CAC"/>
    <w:rsid w:val="00CD75DE"/>
    <w:rsid w:val="00CE6182"/>
    <w:rsid w:val="00D035EF"/>
    <w:rsid w:val="00D21171"/>
    <w:rsid w:val="00D25228"/>
    <w:rsid w:val="00D44A79"/>
    <w:rsid w:val="00D53237"/>
    <w:rsid w:val="00D5424B"/>
    <w:rsid w:val="00D55D3F"/>
    <w:rsid w:val="00D62895"/>
    <w:rsid w:val="00D63F88"/>
    <w:rsid w:val="00D65FA1"/>
    <w:rsid w:val="00D73AED"/>
    <w:rsid w:val="00D74F7F"/>
    <w:rsid w:val="00D75041"/>
    <w:rsid w:val="00D937E8"/>
    <w:rsid w:val="00DA5685"/>
    <w:rsid w:val="00DB0086"/>
    <w:rsid w:val="00DB0379"/>
    <w:rsid w:val="00DB53FC"/>
    <w:rsid w:val="00DC53AD"/>
    <w:rsid w:val="00DC64F8"/>
    <w:rsid w:val="00DD4F93"/>
    <w:rsid w:val="00DD6DDE"/>
    <w:rsid w:val="00DE17A0"/>
    <w:rsid w:val="00DE4DA4"/>
    <w:rsid w:val="00DF7429"/>
    <w:rsid w:val="00E11F80"/>
    <w:rsid w:val="00E25B29"/>
    <w:rsid w:val="00E317BA"/>
    <w:rsid w:val="00E358A7"/>
    <w:rsid w:val="00E55E34"/>
    <w:rsid w:val="00E664F9"/>
    <w:rsid w:val="00E6732D"/>
    <w:rsid w:val="00E8250B"/>
    <w:rsid w:val="00E82D1D"/>
    <w:rsid w:val="00E83E2C"/>
    <w:rsid w:val="00E90E5C"/>
    <w:rsid w:val="00E93436"/>
    <w:rsid w:val="00EA7A58"/>
    <w:rsid w:val="00EB04FB"/>
    <w:rsid w:val="00EE37B2"/>
    <w:rsid w:val="00EE78DA"/>
    <w:rsid w:val="00F03B14"/>
    <w:rsid w:val="00F044CA"/>
    <w:rsid w:val="00F1045E"/>
    <w:rsid w:val="00F13484"/>
    <w:rsid w:val="00F14752"/>
    <w:rsid w:val="00F34DF3"/>
    <w:rsid w:val="00F416B9"/>
    <w:rsid w:val="00F44B30"/>
    <w:rsid w:val="00F55280"/>
    <w:rsid w:val="00F56094"/>
    <w:rsid w:val="00F806DD"/>
    <w:rsid w:val="00F81492"/>
    <w:rsid w:val="00F90140"/>
    <w:rsid w:val="00F95210"/>
    <w:rsid w:val="00FA707A"/>
    <w:rsid w:val="00FB0E74"/>
    <w:rsid w:val="00FC5E89"/>
    <w:rsid w:val="00FD7E1D"/>
    <w:rsid w:val="00FF49DB"/>
    <w:rsid w:val="08321F56"/>
    <w:rsid w:val="084F9A87"/>
    <w:rsid w:val="0F6ACFF3"/>
    <w:rsid w:val="16B441B0"/>
    <w:rsid w:val="221DD8B8"/>
    <w:rsid w:val="22DB2B55"/>
    <w:rsid w:val="2B121732"/>
    <w:rsid w:val="30F3F14A"/>
    <w:rsid w:val="32609743"/>
    <w:rsid w:val="3AE07927"/>
    <w:rsid w:val="3BF1CCB5"/>
    <w:rsid w:val="3C852C7B"/>
    <w:rsid w:val="3D98BC06"/>
    <w:rsid w:val="3E673485"/>
    <w:rsid w:val="43241067"/>
    <w:rsid w:val="4816BCF2"/>
    <w:rsid w:val="492B2646"/>
    <w:rsid w:val="68E010F1"/>
    <w:rsid w:val="6B8A8724"/>
    <w:rsid w:val="6C4A376C"/>
    <w:rsid w:val="6C92BA60"/>
    <w:rsid w:val="78766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2AA969"/>
  <w15:chartTrackingRefBased/>
  <w15:docId w15:val="{0E3D3F37-2EEE-4772-8D00-A57DECD4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A03"/>
    <w:pPr>
      <w:widowControl w:val="0"/>
      <w:jc w:val="both"/>
    </w:pPr>
    <w:rPr>
      <w:rFonts w:eastAsia="ＭＳ 明朝"/>
    </w:rPr>
  </w:style>
  <w:style w:type="paragraph" w:styleId="1">
    <w:name w:val="heading 1"/>
    <w:basedOn w:val="a"/>
    <w:next w:val="a"/>
    <w:link w:val="10"/>
    <w:uiPriority w:val="9"/>
    <w:qFormat/>
    <w:rsid w:val="00CC54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54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541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C54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54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54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54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54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54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54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54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54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C54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54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54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54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54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54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54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54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54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54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541C"/>
    <w:pPr>
      <w:spacing w:before="160" w:after="160"/>
      <w:jc w:val="center"/>
    </w:pPr>
    <w:rPr>
      <w:i/>
      <w:iCs/>
      <w:color w:val="404040" w:themeColor="text1" w:themeTint="BF"/>
    </w:rPr>
  </w:style>
  <w:style w:type="character" w:customStyle="1" w:styleId="a8">
    <w:name w:val="引用文 (文字)"/>
    <w:basedOn w:val="a0"/>
    <w:link w:val="a7"/>
    <w:uiPriority w:val="29"/>
    <w:rsid w:val="00CC541C"/>
    <w:rPr>
      <w:rFonts w:eastAsia="ＭＳ 明朝"/>
      <w:i/>
      <w:iCs/>
      <w:color w:val="404040" w:themeColor="text1" w:themeTint="BF"/>
    </w:rPr>
  </w:style>
  <w:style w:type="paragraph" w:styleId="a9">
    <w:name w:val="List Paragraph"/>
    <w:basedOn w:val="a"/>
    <w:uiPriority w:val="34"/>
    <w:qFormat/>
    <w:rsid w:val="00CC541C"/>
    <w:pPr>
      <w:ind w:left="720"/>
      <w:contextualSpacing/>
    </w:pPr>
  </w:style>
  <w:style w:type="character" w:styleId="21">
    <w:name w:val="Intense Emphasis"/>
    <w:basedOn w:val="a0"/>
    <w:uiPriority w:val="21"/>
    <w:qFormat/>
    <w:rsid w:val="00CC541C"/>
    <w:rPr>
      <w:i/>
      <w:iCs/>
      <w:color w:val="0F4761" w:themeColor="accent1" w:themeShade="BF"/>
    </w:rPr>
  </w:style>
  <w:style w:type="paragraph" w:styleId="22">
    <w:name w:val="Intense Quote"/>
    <w:basedOn w:val="a"/>
    <w:next w:val="a"/>
    <w:link w:val="23"/>
    <w:uiPriority w:val="30"/>
    <w:qFormat/>
    <w:rsid w:val="00CC5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541C"/>
    <w:rPr>
      <w:rFonts w:eastAsia="ＭＳ 明朝"/>
      <w:i/>
      <w:iCs/>
      <w:color w:val="0F4761" w:themeColor="accent1" w:themeShade="BF"/>
    </w:rPr>
  </w:style>
  <w:style w:type="character" w:styleId="24">
    <w:name w:val="Intense Reference"/>
    <w:basedOn w:val="a0"/>
    <w:uiPriority w:val="32"/>
    <w:qFormat/>
    <w:rsid w:val="00CC541C"/>
    <w:rPr>
      <w:b/>
      <w:bCs/>
      <w:smallCaps/>
      <w:color w:val="0F4761" w:themeColor="accent1" w:themeShade="BF"/>
      <w:spacing w:val="5"/>
    </w:rPr>
  </w:style>
  <w:style w:type="character" w:styleId="aa">
    <w:name w:val="Hyperlink"/>
    <w:basedOn w:val="a0"/>
    <w:uiPriority w:val="99"/>
    <w:unhideWhenUsed/>
    <w:rsid w:val="00CC541C"/>
    <w:rPr>
      <w:color w:val="467886" w:themeColor="hyperlink"/>
      <w:u w:val="single"/>
    </w:rPr>
  </w:style>
  <w:style w:type="character" w:styleId="ab">
    <w:name w:val="Unresolved Mention"/>
    <w:basedOn w:val="a0"/>
    <w:uiPriority w:val="99"/>
    <w:semiHidden/>
    <w:unhideWhenUsed/>
    <w:rsid w:val="00CC541C"/>
    <w:rPr>
      <w:color w:val="605E5C"/>
      <w:shd w:val="clear" w:color="auto" w:fill="E1DFDD"/>
    </w:rPr>
  </w:style>
  <w:style w:type="paragraph" w:styleId="ac">
    <w:name w:val="Revision"/>
    <w:hidden/>
    <w:uiPriority w:val="99"/>
    <w:semiHidden/>
    <w:rsid w:val="00CC541C"/>
    <w:rPr>
      <w:rFonts w:eastAsia="ＭＳ 明朝"/>
    </w:rPr>
  </w:style>
  <w:style w:type="character" w:styleId="ad">
    <w:name w:val="annotation reference"/>
    <w:basedOn w:val="a0"/>
    <w:uiPriority w:val="99"/>
    <w:semiHidden/>
    <w:unhideWhenUsed/>
    <w:rsid w:val="00CC7196"/>
    <w:rPr>
      <w:sz w:val="18"/>
      <w:szCs w:val="18"/>
    </w:rPr>
  </w:style>
  <w:style w:type="paragraph" w:styleId="ae">
    <w:name w:val="annotation text"/>
    <w:basedOn w:val="a"/>
    <w:link w:val="af"/>
    <w:uiPriority w:val="99"/>
    <w:unhideWhenUsed/>
    <w:rsid w:val="00CC7196"/>
    <w:pPr>
      <w:jc w:val="left"/>
    </w:pPr>
  </w:style>
  <w:style w:type="character" w:customStyle="1" w:styleId="af">
    <w:name w:val="コメント文字列 (文字)"/>
    <w:basedOn w:val="a0"/>
    <w:link w:val="ae"/>
    <w:uiPriority w:val="99"/>
    <w:rsid w:val="00CC7196"/>
    <w:rPr>
      <w:rFonts w:eastAsia="ＭＳ 明朝"/>
    </w:rPr>
  </w:style>
  <w:style w:type="paragraph" w:styleId="af0">
    <w:name w:val="annotation subject"/>
    <w:basedOn w:val="ae"/>
    <w:next w:val="ae"/>
    <w:link w:val="af1"/>
    <w:uiPriority w:val="99"/>
    <w:semiHidden/>
    <w:unhideWhenUsed/>
    <w:rsid w:val="00CC7196"/>
    <w:rPr>
      <w:b/>
      <w:bCs/>
    </w:rPr>
  </w:style>
  <w:style w:type="character" w:customStyle="1" w:styleId="af1">
    <w:name w:val="コメント内容 (文字)"/>
    <w:basedOn w:val="af"/>
    <w:link w:val="af0"/>
    <w:uiPriority w:val="99"/>
    <w:semiHidden/>
    <w:rsid w:val="00CC7196"/>
    <w:rPr>
      <w:rFonts w:eastAsia="ＭＳ 明朝"/>
      <w:b/>
      <w:bCs/>
    </w:rPr>
  </w:style>
  <w:style w:type="paragraph" w:styleId="af2">
    <w:name w:val="header"/>
    <w:basedOn w:val="a"/>
    <w:link w:val="af3"/>
    <w:uiPriority w:val="99"/>
    <w:unhideWhenUsed/>
    <w:rsid w:val="006F0C71"/>
    <w:pPr>
      <w:tabs>
        <w:tab w:val="center" w:pos="4252"/>
        <w:tab w:val="right" w:pos="8504"/>
      </w:tabs>
      <w:snapToGrid w:val="0"/>
    </w:pPr>
  </w:style>
  <w:style w:type="character" w:customStyle="1" w:styleId="af3">
    <w:name w:val="ヘッダー (文字)"/>
    <w:basedOn w:val="a0"/>
    <w:link w:val="af2"/>
    <w:uiPriority w:val="99"/>
    <w:rsid w:val="006F0C71"/>
    <w:rPr>
      <w:rFonts w:eastAsia="ＭＳ 明朝"/>
    </w:rPr>
  </w:style>
  <w:style w:type="paragraph" w:styleId="af4">
    <w:name w:val="footer"/>
    <w:basedOn w:val="a"/>
    <w:link w:val="af5"/>
    <w:uiPriority w:val="99"/>
    <w:unhideWhenUsed/>
    <w:rsid w:val="006F0C71"/>
    <w:pPr>
      <w:tabs>
        <w:tab w:val="center" w:pos="4252"/>
        <w:tab w:val="right" w:pos="8504"/>
      </w:tabs>
      <w:snapToGrid w:val="0"/>
    </w:pPr>
  </w:style>
  <w:style w:type="character" w:customStyle="1" w:styleId="af5">
    <w:name w:val="フッター (文字)"/>
    <w:basedOn w:val="a0"/>
    <w:link w:val="af4"/>
    <w:uiPriority w:val="99"/>
    <w:rsid w:val="006F0C71"/>
    <w:rPr>
      <w:rFonts w:eastAsia="ＭＳ 明朝"/>
    </w:rPr>
  </w:style>
  <w:style w:type="character" w:styleId="af6">
    <w:name w:val="FollowedHyperlink"/>
    <w:basedOn w:val="a0"/>
    <w:uiPriority w:val="99"/>
    <w:semiHidden/>
    <w:unhideWhenUsed/>
    <w:rsid w:val="000706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21516">
      <w:bodyDiv w:val="1"/>
      <w:marLeft w:val="0"/>
      <w:marRight w:val="0"/>
      <w:marTop w:val="0"/>
      <w:marBottom w:val="0"/>
      <w:divBdr>
        <w:top w:val="none" w:sz="0" w:space="0" w:color="auto"/>
        <w:left w:val="none" w:sz="0" w:space="0" w:color="auto"/>
        <w:bottom w:val="none" w:sz="0" w:space="0" w:color="auto"/>
        <w:right w:val="none" w:sz="0" w:space="0" w:color="auto"/>
      </w:divBdr>
      <w:divsChild>
        <w:div w:id="360012625">
          <w:marLeft w:val="0"/>
          <w:marRight w:val="0"/>
          <w:marTop w:val="0"/>
          <w:marBottom w:val="0"/>
          <w:divBdr>
            <w:top w:val="none" w:sz="0" w:space="0" w:color="auto"/>
            <w:left w:val="none" w:sz="0" w:space="0" w:color="auto"/>
            <w:bottom w:val="none" w:sz="0" w:space="0" w:color="auto"/>
            <w:right w:val="none" w:sz="0" w:space="0" w:color="auto"/>
          </w:divBdr>
        </w:div>
        <w:div w:id="1553230799">
          <w:marLeft w:val="0"/>
          <w:marRight w:val="0"/>
          <w:marTop w:val="0"/>
          <w:marBottom w:val="0"/>
          <w:divBdr>
            <w:top w:val="none" w:sz="0" w:space="0" w:color="auto"/>
            <w:left w:val="none" w:sz="0" w:space="0" w:color="auto"/>
            <w:bottom w:val="none" w:sz="0" w:space="0" w:color="auto"/>
            <w:right w:val="none" w:sz="0" w:space="0" w:color="auto"/>
          </w:divBdr>
        </w:div>
      </w:divsChild>
    </w:div>
    <w:div w:id="2119793539">
      <w:bodyDiv w:val="1"/>
      <w:marLeft w:val="0"/>
      <w:marRight w:val="0"/>
      <w:marTop w:val="0"/>
      <w:marBottom w:val="0"/>
      <w:divBdr>
        <w:top w:val="none" w:sz="0" w:space="0" w:color="auto"/>
        <w:left w:val="none" w:sz="0" w:space="0" w:color="auto"/>
        <w:bottom w:val="none" w:sz="0" w:space="0" w:color="auto"/>
        <w:right w:val="none" w:sz="0" w:space="0" w:color="auto"/>
      </w:divBdr>
      <w:divsChild>
        <w:div w:id="762384190">
          <w:marLeft w:val="0"/>
          <w:marRight w:val="0"/>
          <w:marTop w:val="0"/>
          <w:marBottom w:val="0"/>
          <w:divBdr>
            <w:top w:val="none" w:sz="0" w:space="0" w:color="auto"/>
            <w:left w:val="none" w:sz="0" w:space="0" w:color="auto"/>
            <w:bottom w:val="none" w:sz="0" w:space="0" w:color="auto"/>
            <w:right w:val="none" w:sz="0" w:space="0" w:color="auto"/>
          </w:divBdr>
        </w:div>
        <w:div w:id="8802396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ofa.go.jp/about/emb_cons/over/index.html"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1360</Words>
  <Characters>7757</Characters>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9099</CharactersWithSpaces>
  <SharedDoc>false</SharedDoc>
  <HLinks>
    <vt:vector size="24" baseType="variant">
      <vt:variant>
        <vt:i4>5505069</vt:i4>
      </vt:variant>
      <vt:variant>
        <vt:i4>15</vt:i4>
      </vt:variant>
      <vt:variant>
        <vt:i4>0</vt:i4>
      </vt:variant>
      <vt:variant>
        <vt:i4>5</vt:i4>
      </vt:variant>
      <vt:variant>
        <vt:lpwstr>https://www.mofa.go.jp/about/emb_cons/over/index.html</vt:lpwstr>
      </vt:variant>
      <vt:variant>
        <vt:lpwstr/>
      </vt:variant>
      <vt:variant>
        <vt:i4>5242908</vt:i4>
      </vt:variant>
      <vt:variant>
        <vt:i4>12</vt:i4>
      </vt:variant>
      <vt:variant>
        <vt:i4>0</vt:i4>
      </vt:variant>
      <vt:variant>
        <vt:i4>5</vt:i4>
      </vt:variant>
      <vt:variant>
        <vt:lpwstr>https://forms.office.com/r/NuzdMHUiWp</vt:lpwstr>
      </vt:variant>
      <vt:variant>
        <vt:lpwstr/>
      </vt:variant>
      <vt:variant>
        <vt:i4>5242908</vt:i4>
      </vt:variant>
      <vt:variant>
        <vt:i4>3</vt:i4>
      </vt:variant>
      <vt:variant>
        <vt:i4>0</vt:i4>
      </vt:variant>
      <vt:variant>
        <vt:i4>5</vt:i4>
      </vt:variant>
      <vt:variant>
        <vt:lpwstr>https://forms.office.com/r/NuzdMHUiWp</vt:lpwstr>
      </vt:variant>
      <vt:variant>
        <vt:lpwstr/>
      </vt:variant>
      <vt:variant>
        <vt:i4>5242908</vt:i4>
      </vt:variant>
      <vt:variant>
        <vt:i4>0</vt:i4>
      </vt:variant>
      <vt:variant>
        <vt:i4>0</vt:i4>
      </vt:variant>
      <vt:variant>
        <vt:i4>5</vt:i4>
      </vt:variant>
      <vt:variant>
        <vt:lpwstr>https://forms.office.com/r/NuzdMHUiWp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